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24" w:rsidRDefault="00471224" w:rsidP="00471224">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336E90">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95pt;height:117.65pt" fillcolor="black">
            <v:shadow color="#868686"/>
            <v:textpath style="font-family:&quot;Arial&quot;;font-size:44pt;font-weight:bold;font-style:italic;v-text-kern:t" trim="t" fitpath="t" string="КЛИНЦОВСКИЙ &#10;ВЕСТНИК"/>
          </v:shape>
        </w:pict>
      </w:r>
    </w:p>
    <w:p w:rsidR="00471224" w:rsidRDefault="00471224" w:rsidP="00471224">
      <w:pPr>
        <w:jc w:val="right"/>
        <w:rPr>
          <w:sz w:val="20"/>
          <w:szCs w:val="20"/>
        </w:rPr>
      </w:pPr>
      <w:r>
        <w:rPr>
          <w:sz w:val="20"/>
          <w:szCs w:val="20"/>
        </w:rPr>
        <w:t>Официальный печатный орган</w:t>
      </w:r>
    </w:p>
    <w:p w:rsidR="00471224" w:rsidRDefault="00471224" w:rsidP="00471224">
      <w:pPr>
        <w:jc w:val="right"/>
        <w:rPr>
          <w:sz w:val="20"/>
          <w:szCs w:val="20"/>
        </w:rPr>
      </w:pPr>
      <w:r w:rsidRPr="00F514D1">
        <w:rPr>
          <w:sz w:val="20"/>
          <w:szCs w:val="20"/>
        </w:rPr>
        <w:t>Клинцовского муниципального образования</w:t>
      </w:r>
    </w:p>
    <w:p w:rsidR="00471224" w:rsidRDefault="00471224" w:rsidP="00471224">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471224" w:rsidRDefault="00471224" w:rsidP="00471224">
      <w:pPr>
        <w:jc w:val="right"/>
        <w:rPr>
          <w:sz w:val="20"/>
          <w:szCs w:val="20"/>
        </w:rPr>
      </w:pPr>
      <w:r w:rsidRPr="00F514D1">
        <w:rPr>
          <w:sz w:val="20"/>
          <w:szCs w:val="20"/>
        </w:rPr>
        <w:t xml:space="preserve"> Саратовской области</w:t>
      </w:r>
    </w:p>
    <w:p w:rsidR="00471224" w:rsidRPr="00F514D1" w:rsidRDefault="00471224" w:rsidP="00471224">
      <w:pPr>
        <w:rPr>
          <w:sz w:val="20"/>
          <w:szCs w:val="20"/>
        </w:rPr>
      </w:pPr>
    </w:p>
    <w:p w:rsidR="00471224" w:rsidRDefault="00471224" w:rsidP="00471224">
      <w:pPr>
        <w:tabs>
          <w:tab w:val="left" w:pos="6195"/>
        </w:tabs>
        <w:rPr>
          <w:sz w:val="20"/>
          <w:szCs w:val="20"/>
        </w:rPr>
      </w:pPr>
      <w:r>
        <w:rPr>
          <w:sz w:val="20"/>
          <w:szCs w:val="20"/>
        </w:rPr>
        <w:br w:type="textWrapping" w:clear="all"/>
      </w:r>
      <w:proofErr w:type="gramStart"/>
      <w:r>
        <w:rPr>
          <w:sz w:val="20"/>
          <w:szCs w:val="20"/>
        </w:rPr>
        <w:t>Основан</w:t>
      </w:r>
      <w:proofErr w:type="gramEnd"/>
      <w:r>
        <w:rPr>
          <w:sz w:val="20"/>
          <w:szCs w:val="20"/>
        </w:rPr>
        <w:t xml:space="preserve"> Решением Совета Клинцовского муниципального образования от 20.10.2010 года № 55</w:t>
      </w:r>
    </w:p>
    <w:p w:rsidR="00471224" w:rsidRDefault="00471224" w:rsidP="00471224">
      <w:pPr>
        <w:rPr>
          <w:sz w:val="20"/>
          <w:szCs w:val="20"/>
        </w:rPr>
      </w:pPr>
    </w:p>
    <w:p w:rsidR="00471224" w:rsidRPr="00FD06B7" w:rsidRDefault="00471224" w:rsidP="00471224">
      <w:pPr>
        <w:tabs>
          <w:tab w:val="left" w:pos="1770"/>
        </w:tabs>
        <w:rPr>
          <w:b/>
          <w:sz w:val="20"/>
          <w:szCs w:val="20"/>
        </w:rPr>
      </w:pPr>
      <w:r>
        <w:rPr>
          <w:sz w:val="20"/>
          <w:szCs w:val="20"/>
        </w:rPr>
        <w:tab/>
      </w:r>
      <w:r w:rsidR="00EC410F">
        <w:rPr>
          <w:b/>
          <w:sz w:val="20"/>
          <w:szCs w:val="20"/>
        </w:rPr>
        <w:t>ВЫПУСК №</w:t>
      </w:r>
      <w:r w:rsidR="005A29FB">
        <w:rPr>
          <w:b/>
          <w:sz w:val="20"/>
          <w:szCs w:val="20"/>
        </w:rPr>
        <w:t xml:space="preserve"> 1</w:t>
      </w:r>
      <w:r w:rsidR="00AC6A81">
        <w:rPr>
          <w:b/>
          <w:sz w:val="20"/>
          <w:szCs w:val="20"/>
        </w:rPr>
        <w:t xml:space="preserve">9 </w:t>
      </w:r>
      <w:r w:rsidR="00EC410F">
        <w:rPr>
          <w:b/>
          <w:sz w:val="20"/>
          <w:szCs w:val="20"/>
        </w:rPr>
        <w:t xml:space="preserve">от  </w:t>
      </w:r>
      <w:r w:rsidR="00AC6A81">
        <w:rPr>
          <w:b/>
          <w:sz w:val="20"/>
          <w:szCs w:val="20"/>
        </w:rPr>
        <w:t>24.06.2022</w:t>
      </w:r>
      <w:r w:rsidRPr="00FD06B7">
        <w:rPr>
          <w:b/>
          <w:sz w:val="20"/>
          <w:szCs w:val="20"/>
        </w:rPr>
        <w:t>года</w:t>
      </w:r>
    </w:p>
    <w:p w:rsidR="00471224" w:rsidRPr="008D2FFA" w:rsidRDefault="00471224" w:rsidP="00471224">
      <w:pPr>
        <w:rPr>
          <w:sz w:val="20"/>
          <w:szCs w:val="20"/>
        </w:rPr>
      </w:pPr>
    </w:p>
    <w:p w:rsidR="00471224" w:rsidRPr="008D2FFA" w:rsidRDefault="00471224" w:rsidP="00471224">
      <w:pPr>
        <w:rPr>
          <w:sz w:val="20"/>
          <w:szCs w:val="20"/>
        </w:rPr>
      </w:pPr>
    </w:p>
    <w:tbl>
      <w:tblPr>
        <w:tblW w:w="0" w:type="auto"/>
        <w:tblInd w:w="132" w:type="dxa"/>
        <w:tblBorders>
          <w:top w:val="triple" w:sz="4" w:space="0" w:color="auto"/>
        </w:tblBorders>
        <w:tblLook w:val="0000"/>
      </w:tblPr>
      <w:tblGrid>
        <w:gridCol w:w="9315"/>
      </w:tblGrid>
      <w:tr w:rsidR="00471224" w:rsidTr="005F28F0">
        <w:trPr>
          <w:trHeight w:val="100"/>
        </w:trPr>
        <w:tc>
          <w:tcPr>
            <w:tcW w:w="9315" w:type="dxa"/>
          </w:tcPr>
          <w:p w:rsidR="00471224" w:rsidRDefault="00471224" w:rsidP="005F28F0">
            <w:pPr>
              <w:rPr>
                <w:sz w:val="20"/>
                <w:szCs w:val="20"/>
              </w:rPr>
            </w:pPr>
          </w:p>
        </w:tc>
      </w:tr>
    </w:tbl>
    <w:p w:rsidR="002E01B5" w:rsidRDefault="00EC410F" w:rsidP="00AF2E98">
      <w:pPr>
        <w:widowControl w:val="0"/>
        <w:tabs>
          <w:tab w:val="left" w:pos="708"/>
          <w:tab w:val="left" w:pos="1416"/>
          <w:tab w:val="left" w:pos="6503"/>
        </w:tabs>
        <w:autoSpaceDE w:val="0"/>
        <w:autoSpaceDN w:val="0"/>
        <w:adjustRightInd w:val="0"/>
      </w:pPr>
      <w:r w:rsidRPr="00EC410F">
        <w:rPr>
          <w:sz w:val="28"/>
          <w:szCs w:val="28"/>
        </w:rPr>
        <w:tab/>
      </w:r>
      <w:r w:rsidRPr="00EC410F">
        <w:rPr>
          <w:sz w:val="28"/>
          <w:szCs w:val="28"/>
        </w:rPr>
        <w:tab/>
      </w:r>
    </w:p>
    <w:p w:rsidR="00AC6A81" w:rsidRPr="00AC6A81" w:rsidRDefault="00AC6A81" w:rsidP="00AC6A81">
      <w:pPr>
        <w:spacing w:before="100" w:beforeAutospacing="1" w:after="100" w:afterAutospacing="1"/>
        <w:jc w:val="center"/>
        <w:outlineLvl w:val="0"/>
        <w:rPr>
          <w:b/>
          <w:bCs/>
          <w:spacing w:val="-8"/>
          <w:kern w:val="36"/>
        </w:rPr>
      </w:pPr>
      <w:r w:rsidRPr="00AC6A81">
        <w:rPr>
          <w:b/>
          <w:spacing w:val="-4"/>
          <w:kern w:val="36"/>
        </w:rPr>
        <w:t>СОВЕТ</w:t>
      </w:r>
      <w:r w:rsidRPr="00AC6A81">
        <w:rPr>
          <w:b/>
          <w:spacing w:val="-4"/>
          <w:kern w:val="36"/>
        </w:rPr>
        <w:br/>
      </w:r>
      <w:r w:rsidRPr="00AC6A81">
        <w:rPr>
          <w:b/>
          <w:bCs/>
          <w:spacing w:val="-8"/>
          <w:kern w:val="36"/>
        </w:rPr>
        <w:t>КЛИНЦОВСКОГО МУНИЦИПАЛЬНОГО   ОБРАЗОВАНИЯ</w:t>
      </w:r>
      <w:r w:rsidRPr="00AC6A81">
        <w:rPr>
          <w:b/>
          <w:bCs/>
          <w:spacing w:val="-8"/>
          <w:kern w:val="36"/>
        </w:rPr>
        <w:br/>
      </w:r>
      <w:r w:rsidRPr="00AC6A81">
        <w:rPr>
          <w:b/>
          <w:bCs/>
          <w:spacing w:val="-5"/>
          <w:kern w:val="36"/>
        </w:rPr>
        <w:t>ПУГАЧЕВСКОГО МУНИЦИПАЛЬНОГО РАЙОНА</w:t>
      </w:r>
      <w:r w:rsidRPr="00AC6A81">
        <w:rPr>
          <w:b/>
          <w:bCs/>
          <w:spacing w:val="-5"/>
          <w:kern w:val="36"/>
        </w:rPr>
        <w:br/>
      </w:r>
      <w:r w:rsidRPr="00AC6A81">
        <w:rPr>
          <w:b/>
          <w:bCs/>
          <w:spacing w:val="-7"/>
          <w:kern w:val="36"/>
        </w:rPr>
        <w:t xml:space="preserve">САРАТОВСКОЙ   ОБЛАСТИ </w:t>
      </w:r>
    </w:p>
    <w:p w:rsidR="00AC6A81" w:rsidRPr="00AC6A81" w:rsidRDefault="00AC6A81" w:rsidP="00AC6A81">
      <w:pPr>
        <w:shd w:val="clear" w:color="auto" w:fill="FFFFFF"/>
        <w:suppressAutoHyphens/>
        <w:ind w:right="72"/>
        <w:jc w:val="center"/>
        <w:rPr>
          <w:b/>
          <w:spacing w:val="-7"/>
          <w:lang w:eastAsia="zh-CN"/>
        </w:rPr>
      </w:pPr>
      <w:r w:rsidRPr="00AC6A81">
        <w:rPr>
          <w:b/>
          <w:spacing w:val="-7"/>
          <w:lang w:eastAsia="zh-CN"/>
        </w:rPr>
        <w:t>РЕШЕНИЕ</w:t>
      </w:r>
    </w:p>
    <w:p w:rsidR="00AC6A81" w:rsidRPr="00AC6A81" w:rsidRDefault="00AC6A81" w:rsidP="00AC6A81">
      <w:pPr>
        <w:suppressAutoHyphens/>
        <w:jc w:val="center"/>
        <w:rPr>
          <w:b/>
          <w:bCs/>
          <w:lang w:eastAsia="zh-CN"/>
        </w:rPr>
      </w:pPr>
      <w:r w:rsidRPr="00AC6A81">
        <w:rPr>
          <w:b/>
          <w:bCs/>
          <w:lang w:eastAsia="zh-CN"/>
        </w:rPr>
        <w:t>от  24 июня 2022года № 161</w:t>
      </w:r>
    </w:p>
    <w:p w:rsidR="00AC6A81" w:rsidRPr="00AC6A81" w:rsidRDefault="00AC6A81" w:rsidP="00AC6A81">
      <w:pPr>
        <w:suppressAutoHyphens/>
        <w:rPr>
          <w:b/>
          <w:bCs/>
          <w:lang w:eastAsia="zh-CN"/>
        </w:rPr>
      </w:pPr>
      <w:r w:rsidRPr="00AC6A81">
        <w:rPr>
          <w:b/>
          <w:bCs/>
          <w:lang w:eastAsia="zh-CN"/>
        </w:rPr>
        <w:t xml:space="preserve">О внесении изменений в решение Совета </w:t>
      </w:r>
    </w:p>
    <w:p w:rsidR="00AC6A81" w:rsidRPr="00AC6A81" w:rsidRDefault="00AC6A81" w:rsidP="00AC6A81">
      <w:pPr>
        <w:suppressAutoHyphens/>
        <w:rPr>
          <w:b/>
          <w:bCs/>
          <w:lang w:eastAsia="zh-CN"/>
        </w:rPr>
      </w:pPr>
      <w:r w:rsidRPr="00AC6A81">
        <w:rPr>
          <w:b/>
          <w:bCs/>
          <w:lang w:eastAsia="zh-CN"/>
        </w:rPr>
        <w:t>Клинцовского муниципального образования</w:t>
      </w:r>
    </w:p>
    <w:p w:rsidR="00AC6A81" w:rsidRPr="00AC6A81" w:rsidRDefault="00AC6A81" w:rsidP="00AC6A81">
      <w:pPr>
        <w:suppressAutoHyphens/>
        <w:rPr>
          <w:b/>
          <w:bCs/>
        </w:rPr>
      </w:pPr>
      <w:r w:rsidRPr="00AC6A81">
        <w:rPr>
          <w:b/>
          <w:bCs/>
          <w:lang w:eastAsia="zh-CN"/>
        </w:rPr>
        <w:t>от 06.06.2016 г. № 87 «</w:t>
      </w:r>
      <w:r w:rsidRPr="00AC6A81">
        <w:rPr>
          <w:b/>
          <w:bCs/>
        </w:rPr>
        <w:t xml:space="preserve">Об утверждении Положения </w:t>
      </w:r>
      <w:proofErr w:type="gramStart"/>
      <w:r w:rsidRPr="00AC6A81">
        <w:rPr>
          <w:b/>
          <w:bCs/>
        </w:rPr>
        <w:t>о</w:t>
      </w:r>
      <w:proofErr w:type="gramEnd"/>
      <w:r w:rsidRPr="00AC6A81">
        <w:rPr>
          <w:b/>
          <w:bCs/>
        </w:rPr>
        <w:t xml:space="preserve"> бюджетном</w:t>
      </w:r>
    </w:p>
    <w:p w:rsidR="00AC6A81" w:rsidRPr="00AC6A81" w:rsidRDefault="00AC6A81" w:rsidP="00AC6A81">
      <w:pPr>
        <w:suppressAutoHyphens/>
        <w:rPr>
          <w:b/>
          <w:bCs/>
        </w:rPr>
      </w:pPr>
      <w:r w:rsidRPr="00AC6A81">
        <w:rPr>
          <w:b/>
          <w:bCs/>
        </w:rPr>
        <w:t xml:space="preserve">процессе Клинцовского </w:t>
      </w:r>
      <w:proofErr w:type="gramStart"/>
      <w:r w:rsidRPr="00AC6A81">
        <w:rPr>
          <w:b/>
          <w:bCs/>
        </w:rPr>
        <w:t>муниципального</w:t>
      </w:r>
      <w:proofErr w:type="gramEnd"/>
    </w:p>
    <w:p w:rsidR="00AC6A81" w:rsidRPr="00AC6A81" w:rsidRDefault="00AC6A81" w:rsidP="00AC6A81">
      <w:pPr>
        <w:suppressAutoHyphens/>
        <w:rPr>
          <w:b/>
          <w:bCs/>
        </w:rPr>
      </w:pPr>
      <w:r w:rsidRPr="00AC6A81">
        <w:rPr>
          <w:b/>
          <w:bCs/>
        </w:rPr>
        <w:t>образования Пугачевского муниципального</w:t>
      </w:r>
    </w:p>
    <w:p w:rsidR="00AC6A81" w:rsidRPr="00AC6A81" w:rsidRDefault="00AC6A81" w:rsidP="00AC6A81">
      <w:pPr>
        <w:suppressAutoHyphens/>
        <w:rPr>
          <w:b/>
          <w:bCs/>
          <w:lang w:eastAsia="zh-CN"/>
        </w:rPr>
      </w:pPr>
      <w:r w:rsidRPr="00AC6A81">
        <w:rPr>
          <w:b/>
          <w:bCs/>
        </w:rPr>
        <w:t>района Саратовской области</w:t>
      </w:r>
      <w:r w:rsidRPr="00AC6A81">
        <w:rPr>
          <w:b/>
          <w:bCs/>
          <w:lang w:eastAsia="zh-CN"/>
        </w:rPr>
        <w:t>»</w:t>
      </w:r>
    </w:p>
    <w:p w:rsidR="00AC6A81" w:rsidRPr="00AC6A81" w:rsidRDefault="00AC6A81" w:rsidP="00AC6A81">
      <w:pPr>
        <w:suppressAutoHyphens/>
        <w:ind w:firstLine="690"/>
        <w:jc w:val="both"/>
        <w:rPr>
          <w:lang w:eastAsia="zh-CN"/>
        </w:rPr>
      </w:pPr>
      <w:r w:rsidRPr="00AC6A81">
        <w:rPr>
          <w:lang w:eastAsia="zh-CN"/>
        </w:rPr>
        <w:t xml:space="preserve">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AC6A81">
        <w:rPr>
          <w:bCs/>
          <w:lang w:eastAsia="zh-CN"/>
        </w:rPr>
        <w:t>Клинцовского</w:t>
      </w:r>
      <w:r w:rsidRPr="00AC6A81">
        <w:rPr>
          <w:lang w:eastAsia="zh-CN"/>
        </w:rPr>
        <w:t>муниципального</w:t>
      </w:r>
      <w:proofErr w:type="spellEnd"/>
      <w:r w:rsidRPr="00AC6A81">
        <w:rPr>
          <w:lang w:eastAsia="zh-CN"/>
        </w:rPr>
        <w:t xml:space="preserve"> образования, Совет </w:t>
      </w:r>
      <w:r w:rsidRPr="00AC6A81">
        <w:rPr>
          <w:bCs/>
          <w:lang w:eastAsia="zh-CN"/>
        </w:rPr>
        <w:t xml:space="preserve">Клинцовского </w:t>
      </w:r>
      <w:r w:rsidRPr="00AC6A81">
        <w:rPr>
          <w:lang w:eastAsia="zh-CN"/>
        </w:rPr>
        <w:t>муниципального образования РЕШИЛ:</w:t>
      </w:r>
    </w:p>
    <w:p w:rsidR="00AC6A81" w:rsidRPr="00AC6A81" w:rsidRDefault="00AC6A81" w:rsidP="00AC6A81">
      <w:pPr>
        <w:suppressAutoHyphens/>
        <w:ind w:firstLine="690"/>
        <w:jc w:val="both"/>
        <w:rPr>
          <w:lang w:eastAsia="zh-CN"/>
        </w:rPr>
      </w:pPr>
      <w:r w:rsidRPr="00AC6A81">
        <w:rPr>
          <w:b/>
          <w:bCs/>
          <w:lang w:eastAsia="zh-CN"/>
        </w:rPr>
        <w:t>1</w:t>
      </w:r>
      <w:r w:rsidRPr="00AC6A81">
        <w:rPr>
          <w:lang w:eastAsia="zh-CN"/>
        </w:rPr>
        <w:t>. Внести в Приложение к решению Совета Клинцовского муниципального образования от 06 июня 2016г. № 87 следующие изменения и дополнения:</w:t>
      </w:r>
    </w:p>
    <w:p w:rsidR="00AC6A81" w:rsidRPr="00AC6A81" w:rsidRDefault="00AC6A81" w:rsidP="00AC6A81">
      <w:pPr>
        <w:jc w:val="both"/>
        <w:rPr>
          <w:color w:val="00000A"/>
          <w:shd w:val="clear" w:color="auto" w:fill="FFFFFF"/>
        </w:rPr>
      </w:pPr>
      <w:r w:rsidRPr="00AC6A81">
        <w:rPr>
          <w:b/>
          <w:color w:val="00000A"/>
          <w:shd w:val="clear" w:color="auto" w:fill="FFFFFF"/>
        </w:rPr>
        <w:t>1.1. Статью18</w:t>
      </w:r>
      <w:r w:rsidRPr="00AC6A81">
        <w:rPr>
          <w:color w:val="00000A"/>
          <w:shd w:val="clear" w:color="auto" w:fill="FFFFFF"/>
        </w:rPr>
        <w:t>«</w:t>
      </w:r>
      <w:r w:rsidRPr="00AC6A81">
        <w:rPr>
          <w:b/>
          <w:bCs/>
        </w:rPr>
        <w:t xml:space="preserve">Принятие проекта решения о </w:t>
      </w:r>
      <w:proofErr w:type="spellStart"/>
      <w:r w:rsidRPr="00AC6A81">
        <w:rPr>
          <w:b/>
          <w:bCs/>
        </w:rPr>
        <w:t>бюджетеКлинцовского</w:t>
      </w:r>
      <w:proofErr w:type="spellEnd"/>
      <w:r w:rsidRPr="00AC6A81">
        <w:rPr>
          <w:b/>
          <w:bCs/>
        </w:rPr>
        <w:t xml:space="preserve"> муниципального образования к рассмотрению» </w:t>
      </w:r>
      <w:r w:rsidRPr="00AC6A81">
        <w:rPr>
          <w:color w:val="00000A"/>
          <w:shd w:val="clear" w:color="auto" w:fill="FFFFFF"/>
        </w:rPr>
        <w:t xml:space="preserve">считать утратившей силу. </w:t>
      </w:r>
    </w:p>
    <w:p w:rsidR="00AC6A81" w:rsidRPr="00AC6A81" w:rsidRDefault="00AC6A81" w:rsidP="00AC6A81">
      <w:pPr>
        <w:pStyle w:val="ConsPlusNormal"/>
        <w:widowControl/>
        <w:jc w:val="both"/>
        <w:rPr>
          <w:rFonts w:ascii="Times New Roman" w:eastAsia="Calibri" w:hAnsi="Times New Roman" w:cs="Times New Roman"/>
          <w:b/>
          <w:sz w:val="24"/>
          <w:szCs w:val="24"/>
        </w:rPr>
      </w:pPr>
      <w:r w:rsidRPr="00AC6A81">
        <w:rPr>
          <w:rFonts w:ascii="Times New Roman" w:eastAsia="Calibri" w:hAnsi="Times New Roman" w:cs="Times New Roman"/>
          <w:b/>
          <w:sz w:val="24"/>
          <w:szCs w:val="24"/>
        </w:rPr>
        <w:t>1.2. Статью 19 считать статьей 18 и изложить в новой редакции:</w:t>
      </w:r>
    </w:p>
    <w:p w:rsidR="00AC6A81" w:rsidRPr="00AC6A81" w:rsidRDefault="00AC6A81" w:rsidP="00AC6A81">
      <w:pPr>
        <w:pStyle w:val="ConsPlusNormal"/>
        <w:widowControl/>
        <w:jc w:val="both"/>
        <w:rPr>
          <w:rFonts w:ascii="Times New Roman" w:eastAsia="Calibri" w:hAnsi="Times New Roman" w:cs="Times New Roman"/>
          <w:b/>
          <w:bCs/>
          <w:sz w:val="24"/>
          <w:szCs w:val="24"/>
        </w:rPr>
      </w:pPr>
      <w:r w:rsidRPr="00AC6A81">
        <w:rPr>
          <w:rFonts w:ascii="Times New Roman" w:eastAsia="Calibri" w:hAnsi="Times New Roman" w:cs="Times New Roman"/>
          <w:b/>
          <w:bCs/>
          <w:sz w:val="24"/>
          <w:szCs w:val="24"/>
        </w:rPr>
        <w:t>«Статья 18. Рассмотрение проекта решения о бюджете</w:t>
      </w:r>
      <w:r>
        <w:rPr>
          <w:rFonts w:ascii="Times New Roman" w:eastAsia="Calibri" w:hAnsi="Times New Roman" w:cs="Times New Roman"/>
          <w:b/>
          <w:bCs/>
          <w:sz w:val="24"/>
          <w:szCs w:val="24"/>
        </w:rPr>
        <w:t xml:space="preserve"> </w:t>
      </w:r>
      <w:r w:rsidRPr="00AC6A81">
        <w:rPr>
          <w:rFonts w:ascii="Times New Roman" w:eastAsia="Calibri" w:hAnsi="Times New Roman" w:cs="Times New Roman"/>
          <w:b/>
          <w:bCs/>
          <w:sz w:val="24"/>
          <w:szCs w:val="24"/>
        </w:rPr>
        <w:t>Клинцовского  муниципального образования»</w:t>
      </w:r>
    </w:p>
    <w:p w:rsidR="00AC6A81" w:rsidRPr="00AC6A81" w:rsidRDefault="00AC6A81" w:rsidP="00AC6A81">
      <w:pPr>
        <w:pStyle w:val="ConsPlusNormal"/>
        <w:widowControl/>
        <w:jc w:val="both"/>
        <w:rPr>
          <w:rFonts w:ascii="Times New Roman" w:hAnsi="Times New Roman" w:cs="Times New Roman"/>
          <w:sz w:val="24"/>
          <w:szCs w:val="24"/>
        </w:rPr>
      </w:pPr>
      <w:r w:rsidRPr="00AC6A81">
        <w:rPr>
          <w:rFonts w:ascii="Times New Roman" w:hAnsi="Times New Roman" w:cs="Times New Roman"/>
          <w:sz w:val="24"/>
          <w:szCs w:val="24"/>
        </w:rPr>
        <w:t xml:space="preserve"> 1. Внесенный проект решения о бюджете поселения на очередной финансовый год и плановый период с заключением контрольно-счетной комиссии направляется депутатам Совета Клинцовского  муниципального образования.</w:t>
      </w:r>
    </w:p>
    <w:p w:rsidR="00AC6A81" w:rsidRPr="00AC6A81" w:rsidRDefault="00AC6A81" w:rsidP="00AC6A81">
      <w:pPr>
        <w:autoSpaceDE w:val="0"/>
        <w:autoSpaceDN w:val="0"/>
        <w:adjustRightInd w:val="0"/>
        <w:ind w:firstLine="720"/>
        <w:jc w:val="both"/>
      </w:pPr>
      <w:r w:rsidRPr="00AC6A81">
        <w:t>При рассмотрении Советом Клинцовского  муниципального образования проекта решения о бюджете утверждаются характеристики и иные показатели, содержащиеся в проекте бюджета в соответствии со статьей 15.</w:t>
      </w:r>
    </w:p>
    <w:p w:rsidR="00AC6A81" w:rsidRPr="00AC6A81" w:rsidRDefault="00AC6A81" w:rsidP="00AC6A81">
      <w:pPr>
        <w:autoSpaceDE w:val="0"/>
        <w:autoSpaceDN w:val="0"/>
        <w:adjustRightInd w:val="0"/>
        <w:ind w:firstLine="720"/>
        <w:jc w:val="both"/>
      </w:pPr>
      <w:r w:rsidRPr="00AC6A81">
        <w:t>2. Депутаты Совета Клинцовского  муниципального образования рассматривают и принимают проект решения о бюджете Клинцовского  муниципального образования вместе с заключением контрольно-счетной комиссии не позднее чем через 15 дней со дня принятия его к рассмотрению.</w:t>
      </w:r>
    </w:p>
    <w:p w:rsidR="00AC6A81" w:rsidRPr="00AC6A81" w:rsidRDefault="00AC6A81" w:rsidP="00AC6A81">
      <w:pPr>
        <w:widowControl w:val="0"/>
        <w:autoSpaceDE w:val="0"/>
        <w:autoSpaceDN w:val="0"/>
        <w:adjustRightInd w:val="0"/>
        <w:ind w:firstLine="700"/>
        <w:jc w:val="both"/>
      </w:pPr>
      <w:r w:rsidRPr="00AC6A81">
        <w:t xml:space="preserve">3. При рассмотрении проекта решения о бюджете поселения на очередной финансовый год и плановый период Совет Клинцовского  муниципального образования </w:t>
      </w:r>
      <w:r w:rsidRPr="00AC6A81">
        <w:lastRenderedPageBreak/>
        <w:t>заслушивает доклад администрации Клинцовского  муниципального образования, содоклад ответственного в комиссии по бюджету и принимается решение о принятии или отклонение указанного проекта бюджета.</w:t>
      </w:r>
    </w:p>
    <w:p w:rsidR="00AC6A81" w:rsidRPr="00AC6A81" w:rsidRDefault="00AC6A81" w:rsidP="00AC6A81">
      <w:pPr>
        <w:widowControl w:val="0"/>
        <w:autoSpaceDE w:val="0"/>
        <w:autoSpaceDN w:val="0"/>
        <w:adjustRightInd w:val="0"/>
        <w:ind w:firstLine="700"/>
        <w:jc w:val="both"/>
      </w:pPr>
      <w:r w:rsidRPr="00AC6A81">
        <w:t>4. Решение о принятии проекта решения либо о его отклонении принимается большинством голосов от числа депутатов, избранных в Совет Клинцовского  муниципального образования.</w:t>
      </w:r>
    </w:p>
    <w:p w:rsidR="00AC6A81" w:rsidRPr="00AC6A81" w:rsidRDefault="00AC6A81" w:rsidP="00AC6A81">
      <w:pPr>
        <w:autoSpaceDE w:val="0"/>
        <w:autoSpaceDN w:val="0"/>
        <w:adjustRightInd w:val="0"/>
        <w:ind w:firstLine="709"/>
        <w:jc w:val="both"/>
        <w:rPr>
          <w:b/>
          <w:i/>
        </w:rPr>
      </w:pPr>
      <w:r w:rsidRPr="00AC6A81">
        <w:t xml:space="preserve">5. В случае отклонения проекта решения о бюджете поселения Советом Клинцовского  муниципального образования он в </w:t>
      </w:r>
      <w:proofErr w:type="spellStart"/>
      <w:r w:rsidRPr="00AC6A81">
        <w:t>двухдневныйсрок</w:t>
      </w:r>
      <w:proofErr w:type="spellEnd"/>
      <w:r w:rsidRPr="00AC6A81">
        <w:t xml:space="preserve"> возвращается в администрацию Клинцовского  муниципального образования на доработку</w:t>
      </w:r>
      <w:r w:rsidRPr="00AC6A81">
        <w:rPr>
          <w:b/>
          <w:i/>
        </w:rPr>
        <w:t>.</w:t>
      </w:r>
    </w:p>
    <w:p w:rsidR="00AC6A81" w:rsidRPr="00AC6A81" w:rsidRDefault="00AC6A81" w:rsidP="00AC6A81">
      <w:pPr>
        <w:autoSpaceDE w:val="0"/>
        <w:autoSpaceDN w:val="0"/>
        <w:adjustRightInd w:val="0"/>
        <w:ind w:firstLine="709"/>
        <w:jc w:val="both"/>
        <w:rPr>
          <w:b/>
          <w:i/>
        </w:rPr>
      </w:pPr>
      <w:r w:rsidRPr="00AC6A81">
        <w:t>Возвращенный проект бюджета поселения должен быть доработан и внесен в Совет Клинцовского  муниципального образования на повторное рассмотрение в течение 5 рабочих дней.</w:t>
      </w:r>
    </w:p>
    <w:p w:rsidR="00AC6A81" w:rsidRPr="00AC6A81" w:rsidRDefault="00AC6A81" w:rsidP="00AC6A81">
      <w:pPr>
        <w:widowControl w:val="0"/>
        <w:autoSpaceDE w:val="0"/>
        <w:autoSpaceDN w:val="0"/>
        <w:adjustRightInd w:val="0"/>
        <w:ind w:firstLine="700"/>
        <w:jc w:val="both"/>
      </w:pPr>
      <w:r w:rsidRPr="00AC6A81">
        <w:t>6. В случае отклонения проекта решения поселения при повторном рассмотрении, решением Совета Клинцовского  муниципального образования создается согласительная комиссия, в которую входит равное количество представителей администрации Клинцовского  муниципального образования и депутатов Совета Клинцовского  муниципального образования.</w:t>
      </w:r>
    </w:p>
    <w:p w:rsidR="00AC6A81" w:rsidRPr="00AC6A81" w:rsidRDefault="00AC6A81" w:rsidP="00AC6A81">
      <w:pPr>
        <w:autoSpaceDE w:val="0"/>
        <w:autoSpaceDN w:val="0"/>
        <w:adjustRightInd w:val="0"/>
        <w:ind w:firstLine="720"/>
        <w:jc w:val="both"/>
      </w:pPr>
      <w:r w:rsidRPr="00AC6A81">
        <w:t>Согласительная комиссия самостоятельно определяет порядок своей работы по проекту решения о бюджете Клинцовского  муниципального образования.</w:t>
      </w:r>
    </w:p>
    <w:p w:rsidR="00AC6A81" w:rsidRPr="00AC6A81" w:rsidRDefault="00AC6A81" w:rsidP="00AC6A81">
      <w:pPr>
        <w:autoSpaceDE w:val="0"/>
        <w:autoSpaceDN w:val="0"/>
        <w:adjustRightInd w:val="0"/>
        <w:ind w:firstLine="720"/>
        <w:jc w:val="both"/>
      </w:pPr>
      <w:r w:rsidRPr="00AC6A81">
        <w:t>Решения согласительной комиссии принимаются раздельным голосованием депутатов Совета Клинцовского  муниципального образования и представителей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AC6A81" w:rsidRPr="00AC6A81" w:rsidRDefault="00AC6A81" w:rsidP="00AC6A81">
      <w:pPr>
        <w:pStyle w:val="ConsPlusNormal"/>
        <w:widowControl/>
        <w:jc w:val="both"/>
        <w:rPr>
          <w:rFonts w:ascii="Times New Roman" w:eastAsia="Calibri" w:hAnsi="Times New Roman" w:cs="Times New Roman"/>
          <w:b/>
          <w:sz w:val="24"/>
          <w:szCs w:val="24"/>
        </w:rPr>
      </w:pPr>
      <w:r w:rsidRPr="00AC6A81">
        <w:rPr>
          <w:rFonts w:ascii="Times New Roman" w:hAnsi="Times New Roman" w:cs="Times New Roman"/>
          <w:sz w:val="24"/>
          <w:szCs w:val="24"/>
        </w:rPr>
        <w:t>Согласительная комиссия вырабатывает в пятидневный срок и представляет на рассмотрение Совету Клинцовского  муниципального образования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Совета Клинцовского  муниципального образования, на котором принимается окончательное решение</w:t>
      </w:r>
      <w:proofErr w:type="gramStart"/>
      <w:r w:rsidRPr="00AC6A81">
        <w:rPr>
          <w:rFonts w:ascii="Times New Roman" w:hAnsi="Times New Roman" w:cs="Times New Roman"/>
          <w:sz w:val="24"/>
          <w:szCs w:val="24"/>
        </w:rPr>
        <w:t>.»</w:t>
      </w:r>
      <w:r w:rsidRPr="00AC6A81">
        <w:rPr>
          <w:rFonts w:ascii="Times New Roman" w:hAnsi="Times New Roman" w:cs="Times New Roman"/>
          <w:sz w:val="24"/>
          <w:szCs w:val="24"/>
        </w:rPr>
        <w:br/>
      </w:r>
      <w:proofErr w:type="gramEnd"/>
      <w:r w:rsidRPr="00AC6A81">
        <w:rPr>
          <w:rFonts w:ascii="Times New Roman" w:eastAsia="Calibri" w:hAnsi="Times New Roman" w:cs="Times New Roman"/>
          <w:b/>
          <w:sz w:val="24"/>
          <w:szCs w:val="24"/>
        </w:rPr>
        <w:t>1.3. Статью 20 считать статьей 19 и изложить в новой редакции:</w:t>
      </w:r>
    </w:p>
    <w:p w:rsidR="00AC6A81" w:rsidRPr="00AC6A81" w:rsidRDefault="00AC6A81" w:rsidP="00AC6A81">
      <w:pPr>
        <w:autoSpaceDE w:val="0"/>
        <w:autoSpaceDN w:val="0"/>
        <w:adjustRightInd w:val="0"/>
        <w:ind w:firstLine="720"/>
        <w:jc w:val="center"/>
        <w:outlineLvl w:val="1"/>
        <w:rPr>
          <w:b/>
          <w:bCs/>
        </w:rPr>
      </w:pPr>
      <w:r w:rsidRPr="00AC6A81">
        <w:rPr>
          <w:b/>
          <w:color w:val="00000A"/>
          <w:shd w:val="clear" w:color="auto" w:fill="FFFFFF"/>
        </w:rPr>
        <w:t>«</w:t>
      </w:r>
      <w:r w:rsidRPr="00AC6A81">
        <w:rPr>
          <w:b/>
          <w:bCs/>
        </w:rPr>
        <w:t xml:space="preserve">Статья 19. Утверждение решения о бюджете </w:t>
      </w:r>
      <w:r w:rsidRPr="00AC6A81">
        <w:rPr>
          <w:b/>
        </w:rPr>
        <w:t>Клинцовского</w:t>
      </w:r>
      <w:r>
        <w:rPr>
          <w:b/>
        </w:rPr>
        <w:t xml:space="preserve"> </w:t>
      </w:r>
      <w:r w:rsidRPr="00AC6A81">
        <w:rPr>
          <w:b/>
          <w:bCs/>
        </w:rPr>
        <w:t>муниципального образования</w:t>
      </w:r>
    </w:p>
    <w:p w:rsidR="00AC6A81" w:rsidRPr="00AC6A81" w:rsidRDefault="00AC6A81" w:rsidP="00AC6A81">
      <w:pPr>
        <w:autoSpaceDE w:val="0"/>
        <w:autoSpaceDN w:val="0"/>
        <w:adjustRightInd w:val="0"/>
        <w:ind w:firstLine="720"/>
        <w:jc w:val="both"/>
      </w:pPr>
      <w:r w:rsidRPr="00AC6A81">
        <w:t>1. Совет Клинцовского  муниципального образования утверждает решение о бюджете Клинцовского  муниципального образования не позднее 25 декабря текущего года.</w:t>
      </w:r>
    </w:p>
    <w:p w:rsidR="00AC6A81" w:rsidRPr="00AC6A81" w:rsidRDefault="00AC6A81" w:rsidP="00AC6A81">
      <w:pPr>
        <w:autoSpaceDE w:val="0"/>
        <w:autoSpaceDN w:val="0"/>
        <w:adjustRightInd w:val="0"/>
        <w:ind w:firstLine="720"/>
        <w:jc w:val="both"/>
      </w:pPr>
      <w:r w:rsidRPr="00AC6A81">
        <w:t>2. Решение о бюджете Клинцовского  муниципального образования должно содержать норму, предусматривающую вступление его в силу с 1-го января очередного финансового года.</w:t>
      </w:r>
    </w:p>
    <w:p w:rsidR="00AC6A81" w:rsidRPr="00AC6A81" w:rsidRDefault="00AC6A81" w:rsidP="00AC6A81">
      <w:pPr>
        <w:autoSpaceDE w:val="0"/>
        <w:autoSpaceDN w:val="0"/>
        <w:adjustRightInd w:val="0"/>
        <w:ind w:firstLine="709"/>
        <w:jc w:val="both"/>
      </w:pPr>
      <w:r w:rsidRPr="00AC6A81">
        <w:t>3. Утверждённое решение Совета Клинцовского  муниципального образования о бюджете Клинцовского  муниципального образования направляется главе Клинцовского  муниципального образования для подписания.</w:t>
      </w:r>
    </w:p>
    <w:p w:rsidR="00AC6A81" w:rsidRPr="00AC6A81" w:rsidRDefault="00AC6A81" w:rsidP="00AC6A81">
      <w:pPr>
        <w:shd w:val="clear" w:color="auto" w:fill="FFFFFF"/>
        <w:suppressAutoHyphens/>
        <w:ind w:right="-108"/>
        <w:rPr>
          <w:b/>
          <w:lang w:eastAsia="zh-CN"/>
        </w:rPr>
      </w:pPr>
      <w:r w:rsidRPr="00AC6A81">
        <w:t xml:space="preserve">       4. Решение Совета Клинцовского  муниципального образования о бюджете поселения подлежит официальному опубликованию (обнародованию) не позднее 10 дней после его подписания в установленном порядке</w:t>
      </w:r>
      <w:proofErr w:type="gramStart"/>
      <w:r w:rsidRPr="00AC6A81">
        <w:rPr>
          <w:b/>
        </w:rPr>
        <w:t>.</w:t>
      </w:r>
      <w:r w:rsidRPr="00AC6A81">
        <w:rPr>
          <w:b/>
          <w:iCs/>
        </w:rPr>
        <w:t>»</w:t>
      </w:r>
      <w:r w:rsidRPr="00AC6A81">
        <w:rPr>
          <w:iCs/>
        </w:rPr>
        <w:br/>
      </w:r>
      <w:proofErr w:type="gramEnd"/>
      <w:r w:rsidRPr="00AC6A81">
        <w:rPr>
          <w:b/>
          <w:lang w:eastAsia="zh-CN"/>
        </w:rPr>
        <w:t xml:space="preserve">1.4. </w:t>
      </w:r>
      <w:proofErr w:type="gramStart"/>
      <w:r w:rsidRPr="00AC6A81">
        <w:rPr>
          <w:b/>
          <w:lang w:eastAsia="zh-CN"/>
        </w:rPr>
        <w:t>В последующих главах нумерация статей изменилась соответственно:</w:t>
      </w:r>
      <w:r w:rsidRPr="00AC6A81">
        <w:rPr>
          <w:lang w:eastAsia="zh-CN"/>
        </w:rPr>
        <w:br/>
        <w:t xml:space="preserve">«ст.21 на 20; ст.22 на ст.21; ст.23 на ст.22; ст.24 на ст.23; ст.25 на ст.24; </w:t>
      </w:r>
      <w:r w:rsidRPr="00AC6A81">
        <w:rPr>
          <w:lang w:eastAsia="zh-CN"/>
        </w:rPr>
        <w:br/>
        <w:t>ст.26 на ст.25; ст.27 на ст.26; ст.28 на ст.27.»</w:t>
      </w:r>
      <w:r w:rsidRPr="00AC6A81">
        <w:rPr>
          <w:b/>
          <w:lang w:eastAsia="zh-CN"/>
        </w:rPr>
        <w:br/>
      </w:r>
      <w:r w:rsidRPr="00AC6A81">
        <w:rPr>
          <w:b/>
          <w:bCs/>
          <w:lang w:eastAsia="zh-CN"/>
        </w:rPr>
        <w:t>2</w:t>
      </w:r>
      <w:r w:rsidRPr="00AC6A81">
        <w:rPr>
          <w:lang w:eastAsia="zh-CN"/>
        </w:rPr>
        <w:t>.</w:t>
      </w:r>
      <w:proofErr w:type="gramEnd"/>
      <w:r w:rsidRPr="00AC6A81">
        <w:rPr>
          <w:lang w:eastAsia="zh-CN"/>
        </w:rPr>
        <w:t xml:space="preserve"> </w:t>
      </w:r>
      <w:r w:rsidRPr="00AC6A81">
        <w:rPr>
          <w:color w:val="000000"/>
          <w:shd w:val="clear" w:color="auto" w:fill="FFFFFF"/>
        </w:rPr>
        <w:t>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«Интернет».</w:t>
      </w:r>
    </w:p>
    <w:p w:rsidR="00AC6A81" w:rsidRPr="00AC6A81" w:rsidRDefault="00AC6A81" w:rsidP="00AC6A81">
      <w:pPr>
        <w:suppressAutoHyphens/>
        <w:ind w:right="-142" w:firstLine="851"/>
        <w:jc w:val="both"/>
        <w:rPr>
          <w:color w:val="000000"/>
          <w:shd w:val="clear" w:color="auto" w:fill="FFFFFF"/>
        </w:rPr>
      </w:pPr>
      <w:r w:rsidRPr="00AC6A81">
        <w:rPr>
          <w:b/>
          <w:bCs/>
          <w:color w:val="000000"/>
          <w:shd w:val="clear" w:color="auto" w:fill="FFFFFF"/>
        </w:rPr>
        <w:t>3.</w:t>
      </w:r>
      <w:r w:rsidRPr="00AC6A81">
        <w:rPr>
          <w:color w:val="000000"/>
          <w:shd w:val="clear" w:color="auto" w:fill="FFFFFF"/>
        </w:rPr>
        <w:t xml:space="preserve"> Настоящее решение вступает в силу со дня его обнародования.</w:t>
      </w:r>
    </w:p>
    <w:p w:rsidR="00AC6A81" w:rsidRPr="00AC6A81" w:rsidRDefault="00AC6A81" w:rsidP="00AC6A81">
      <w:pPr>
        <w:suppressAutoHyphens/>
        <w:rPr>
          <w:b/>
          <w:bCs/>
          <w:lang w:eastAsia="zh-CN"/>
        </w:rPr>
      </w:pPr>
    </w:p>
    <w:p w:rsidR="00AC6A81" w:rsidRPr="00AC6A81" w:rsidRDefault="00AC6A81" w:rsidP="00AC6A81">
      <w:pPr>
        <w:suppressAutoHyphens/>
        <w:rPr>
          <w:b/>
          <w:bCs/>
          <w:lang w:eastAsia="zh-CN"/>
        </w:rPr>
      </w:pPr>
      <w:r w:rsidRPr="00AC6A81">
        <w:rPr>
          <w:b/>
          <w:bCs/>
          <w:lang w:eastAsia="zh-CN"/>
        </w:rPr>
        <w:t>Глава Клинцовского</w:t>
      </w:r>
    </w:p>
    <w:p w:rsidR="00AC6A81" w:rsidRPr="00AC6A81" w:rsidRDefault="00AC6A81" w:rsidP="00AC6A81">
      <w:pPr>
        <w:suppressAutoHyphens/>
        <w:rPr>
          <w:b/>
          <w:bCs/>
          <w:lang w:eastAsia="zh-CN"/>
        </w:rPr>
      </w:pPr>
      <w:r w:rsidRPr="00AC6A81">
        <w:rPr>
          <w:b/>
          <w:bCs/>
          <w:lang w:eastAsia="zh-CN"/>
        </w:rPr>
        <w:t xml:space="preserve">муниципального образования                                                </w:t>
      </w:r>
      <w:proofErr w:type="spellStart"/>
      <w:r w:rsidRPr="00AC6A81">
        <w:rPr>
          <w:b/>
          <w:bCs/>
          <w:lang w:eastAsia="zh-CN"/>
        </w:rPr>
        <w:t>В.И.Дюкарев</w:t>
      </w:r>
      <w:proofErr w:type="spellEnd"/>
      <w:r w:rsidRPr="00AC6A81">
        <w:rPr>
          <w:b/>
          <w:bCs/>
          <w:lang w:eastAsia="zh-CN"/>
        </w:rPr>
        <w:tab/>
      </w:r>
      <w:r w:rsidRPr="00AC6A81">
        <w:rPr>
          <w:b/>
          <w:bCs/>
          <w:lang w:eastAsia="zh-CN"/>
        </w:rPr>
        <w:tab/>
      </w:r>
      <w:r w:rsidRPr="00AC6A81">
        <w:rPr>
          <w:b/>
          <w:bCs/>
          <w:lang w:eastAsia="zh-CN"/>
        </w:rPr>
        <w:tab/>
      </w:r>
      <w:r w:rsidRPr="00AC6A81">
        <w:rPr>
          <w:b/>
          <w:bCs/>
          <w:lang w:eastAsia="zh-CN"/>
        </w:rPr>
        <w:tab/>
      </w:r>
      <w:r w:rsidRPr="00AC6A81">
        <w:rPr>
          <w:b/>
          <w:bCs/>
          <w:lang w:eastAsia="zh-CN"/>
        </w:rPr>
        <w:tab/>
      </w:r>
      <w:r w:rsidRPr="00AC6A81">
        <w:rPr>
          <w:b/>
          <w:bCs/>
          <w:lang w:eastAsia="zh-CN"/>
        </w:rPr>
        <w:tab/>
      </w:r>
    </w:p>
    <w:p w:rsidR="00AC6A81" w:rsidRPr="00AC6A81" w:rsidRDefault="00AC6A81" w:rsidP="00AC6A81">
      <w:pPr>
        <w:suppressAutoHyphens/>
        <w:ind w:firstLine="5387"/>
        <w:rPr>
          <w:lang w:eastAsia="zh-CN"/>
        </w:rPr>
      </w:pPr>
    </w:p>
    <w:p w:rsidR="00AC6A81" w:rsidRPr="00AC6A81" w:rsidRDefault="00AC6A81" w:rsidP="00AC6A81">
      <w:pPr>
        <w:shd w:val="clear" w:color="auto" w:fill="FFFFFF"/>
        <w:ind w:left="10"/>
        <w:jc w:val="center"/>
        <w:rPr>
          <w:b/>
        </w:rPr>
      </w:pPr>
      <w:r w:rsidRPr="00AC6A81">
        <w:rPr>
          <w:b/>
          <w:spacing w:val="-2"/>
        </w:rPr>
        <w:t>СОВЕТ</w:t>
      </w:r>
    </w:p>
    <w:p w:rsidR="00AC6A81" w:rsidRPr="00AC6A81" w:rsidRDefault="00AC6A81" w:rsidP="00AC6A81">
      <w:pPr>
        <w:shd w:val="clear" w:color="auto" w:fill="FFFFFF"/>
        <w:ind w:left="10"/>
        <w:jc w:val="center"/>
        <w:rPr>
          <w:b/>
        </w:rPr>
      </w:pPr>
      <w:r w:rsidRPr="00AC6A81">
        <w:rPr>
          <w:b/>
          <w:spacing w:val="9"/>
        </w:rPr>
        <w:t xml:space="preserve">КЛИНЦОВСКОГОМУНИЦИПАЛЬНОГО </w:t>
      </w:r>
      <w:r w:rsidRPr="00AC6A81">
        <w:rPr>
          <w:b/>
          <w:spacing w:val="7"/>
        </w:rPr>
        <w:t>ОБРАЗОВАНИЯ ПУГАЧЕВСКОГО МУНИЦИПАЛЬНОГО РАЙОНА</w:t>
      </w:r>
    </w:p>
    <w:p w:rsidR="00AC6A81" w:rsidRPr="00AC6A81" w:rsidRDefault="00AC6A81" w:rsidP="00AC6A81">
      <w:pPr>
        <w:shd w:val="clear" w:color="auto" w:fill="FFFFFF"/>
        <w:spacing w:line="307" w:lineRule="exact"/>
        <w:ind w:left="5"/>
        <w:jc w:val="center"/>
        <w:rPr>
          <w:b/>
          <w:spacing w:val="-2"/>
        </w:rPr>
      </w:pPr>
      <w:r w:rsidRPr="00AC6A81">
        <w:rPr>
          <w:b/>
          <w:spacing w:val="-2"/>
        </w:rPr>
        <w:t>САРАТОВСКОЙ ОБЛАСТИ</w:t>
      </w:r>
    </w:p>
    <w:p w:rsidR="00AC6A81" w:rsidRDefault="00AC6A81" w:rsidP="00AC6A81">
      <w:pPr>
        <w:shd w:val="clear" w:color="auto" w:fill="FFFFFF"/>
        <w:spacing w:line="307" w:lineRule="exact"/>
        <w:ind w:left="5"/>
        <w:jc w:val="center"/>
        <w:rPr>
          <w:b/>
          <w:spacing w:val="-2"/>
        </w:rPr>
      </w:pPr>
    </w:p>
    <w:p w:rsidR="00AC6A81" w:rsidRPr="00AC6A81" w:rsidRDefault="00AC6A81" w:rsidP="00AC6A81">
      <w:pPr>
        <w:shd w:val="clear" w:color="auto" w:fill="FFFFFF"/>
        <w:spacing w:line="307" w:lineRule="exact"/>
        <w:ind w:left="5"/>
        <w:jc w:val="center"/>
      </w:pPr>
      <w:r w:rsidRPr="00AC6A81">
        <w:rPr>
          <w:b/>
          <w:spacing w:val="-2"/>
        </w:rPr>
        <w:t>РЕШЕНИЕ</w:t>
      </w:r>
    </w:p>
    <w:p w:rsidR="00AC6A81" w:rsidRDefault="00AC6A81" w:rsidP="00AC6A81">
      <w:pPr>
        <w:rPr>
          <w:b/>
        </w:rPr>
      </w:pPr>
      <w:r w:rsidRPr="00AC6A81">
        <w:rPr>
          <w:b/>
        </w:rPr>
        <w:t xml:space="preserve">                                      </w:t>
      </w:r>
    </w:p>
    <w:p w:rsidR="00AC6A81" w:rsidRPr="00AC6A81" w:rsidRDefault="00AC6A81" w:rsidP="00AC6A81">
      <w:pPr>
        <w:rPr>
          <w:b/>
        </w:rPr>
      </w:pPr>
      <w:r w:rsidRPr="00AC6A81">
        <w:rPr>
          <w:b/>
        </w:rPr>
        <w:t xml:space="preserve"> от  24 июня  2022  года  №  162</w:t>
      </w:r>
    </w:p>
    <w:p w:rsidR="00AC6A81" w:rsidRPr="00AC6A81" w:rsidRDefault="00AC6A81" w:rsidP="00AC6A81">
      <w:pPr>
        <w:rPr>
          <w:b/>
        </w:rPr>
      </w:pPr>
      <w:bookmarkStart w:id="0" w:name="_GoBack"/>
      <w:r w:rsidRPr="00AC6A81">
        <w:rPr>
          <w:b/>
        </w:rPr>
        <w:t xml:space="preserve">Об утверждении Положения </w:t>
      </w:r>
      <w:proofErr w:type="gramStart"/>
      <w:r w:rsidRPr="00AC6A81">
        <w:rPr>
          <w:b/>
        </w:rPr>
        <w:t>об</w:t>
      </w:r>
      <w:proofErr w:type="gramEnd"/>
    </w:p>
    <w:p w:rsidR="00AC6A81" w:rsidRPr="00AC6A81" w:rsidRDefault="00AC6A81" w:rsidP="00AC6A81">
      <w:pPr>
        <w:rPr>
          <w:b/>
        </w:rPr>
      </w:pPr>
      <w:proofErr w:type="gramStart"/>
      <w:r w:rsidRPr="00AC6A81">
        <w:rPr>
          <w:b/>
        </w:rPr>
        <w:t>условиях</w:t>
      </w:r>
      <w:proofErr w:type="gramEnd"/>
      <w:r w:rsidRPr="00AC6A81">
        <w:rPr>
          <w:b/>
        </w:rPr>
        <w:t xml:space="preserve"> и порядке заключения</w:t>
      </w:r>
    </w:p>
    <w:p w:rsidR="00AC6A81" w:rsidRPr="00AC6A81" w:rsidRDefault="00AC6A81" w:rsidP="00AC6A81">
      <w:pPr>
        <w:rPr>
          <w:b/>
        </w:rPr>
      </w:pPr>
      <w:r w:rsidRPr="00AC6A81">
        <w:rPr>
          <w:b/>
        </w:rPr>
        <w:t xml:space="preserve">соглашений о защите и поощрении </w:t>
      </w:r>
    </w:p>
    <w:p w:rsidR="00AC6A81" w:rsidRPr="00AC6A81" w:rsidRDefault="00AC6A81" w:rsidP="00AC6A81">
      <w:pPr>
        <w:rPr>
          <w:b/>
        </w:rPr>
      </w:pPr>
      <w:r w:rsidRPr="00AC6A81">
        <w:rPr>
          <w:b/>
        </w:rPr>
        <w:t xml:space="preserve">капиталовложений со стороны </w:t>
      </w:r>
    </w:p>
    <w:p w:rsidR="00AC6A81" w:rsidRPr="00AC6A81" w:rsidRDefault="00AC6A81" w:rsidP="00AC6A81">
      <w:pPr>
        <w:widowControl w:val="0"/>
        <w:autoSpaceDE w:val="0"/>
        <w:autoSpaceDN w:val="0"/>
        <w:adjustRightInd w:val="0"/>
        <w:outlineLvl w:val="0"/>
        <w:rPr>
          <w:b/>
          <w:bCs/>
        </w:rPr>
      </w:pPr>
      <w:r w:rsidRPr="00AC6A81">
        <w:rPr>
          <w:b/>
          <w:bCs/>
        </w:rPr>
        <w:t>Клинцовского</w:t>
      </w:r>
    </w:p>
    <w:p w:rsidR="00AC6A81" w:rsidRPr="00AC6A81" w:rsidRDefault="00AC6A81" w:rsidP="00AC6A81">
      <w:pPr>
        <w:widowControl w:val="0"/>
        <w:autoSpaceDE w:val="0"/>
        <w:autoSpaceDN w:val="0"/>
        <w:adjustRightInd w:val="0"/>
        <w:outlineLvl w:val="0"/>
        <w:rPr>
          <w:b/>
          <w:bCs/>
        </w:rPr>
      </w:pPr>
      <w:r w:rsidRPr="00AC6A81">
        <w:rPr>
          <w:b/>
          <w:bCs/>
        </w:rPr>
        <w:t xml:space="preserve">муниципального образования </w:t>
      </w:r>
    </w:p>
    <w:p w:rsidR="00AC6A81" w:rsidRPr="00AC6A81" w:rsidRDefault="00AC6A81" w:rsidP="00AC6A81">
      <w:pPr>
        <w:widowControl w:val="0"/>
        <w:autoSpaceDE w:val="0"/>
        <w:autoSpaceDN w:val="0"/>
        <w:adjustRightInd w:val="0"/>
        <w:outlineLvl w:val="0"/>
        <w:rPr>
          <w:b/>
          <w:bCs/>
        </w:rPr>
      </w:pPr>
      <w:r w:rsidRPr="00AC6A81">
        <w:rPr>
          <w:b/>
          <w:bCs/>
        </w:rPr>
        <w:t xml:space="preserve">Пугачевского муниципального </w:t>
      </w:r>
    </w:p>
    <w:p w:rsidR="00AC6A81" w:rsidRPr="00AC6A81" w:rsidRDefault="00AC6A81" w:rsidP="00AC6A81">
      <w:pPr>
        <w:widowControl w:val="0"/>
        <w:autoSpaceDE w:val="0"/>
        <w:autoSpaceDN w:val="0"/>
        <w:adjustRightInd w:val="0"/>
        <w:outlineLvl w:val="0"/>
        <w:rPr>
          <w:b/>
          <w:bCs/>
        </w:rPr>
      </w:pPr>
      <w:r w:rsidRPr="00AC6A81">
        <w:rPr>
          <w:b/>
          <w:bCs/>
        </w:rPr>
        <w:t>района Саратовской области</w:t>
      </w:r>
    </w:p>
    <w:bookmarkEnd w:id="0"/>
    <w:p w:rsidR="00AC6A81" w:rsidRPr="00AC6A81" w:rsidRDefault="00AC6A81" w:rsidP="00AC6A81">
      <w:pPr>
        <w:ind w:firstLine="708"/>
        <w:jc w:val="both"/>
        <w:rPr>
          <w:b/>
        </w:rPr>
      </w:pPr>
      <w:proofErr w:type="gramStart"/>
      <w:r w:rsidRPr="00AC6A81">
        <w:t>В соответствии с Федеральным законом от 6 октября 2003 года № 131-ФЗ «Об общих принципах организации местного самоуправления в Российской Федерации», частью 8 статьи 4 Федерального закона от 1 апреля 2020 года № 69-ФЗ «О защите и поощрении капиталовложений в Российской Федерации», руководствуясь Уставом Клинцовского муниципального образования Пугачевского муниципального района Саратовской области, Совет Клинцовского муниципального образования Пугачевского муниципального района Саратовской области РЕШИЛ:</w:t>
      </w:r>
      <w:proofErr w:type="gramEnd"/>
    </w:p>
    <w:p w:rsidR="00AC6A81" w:rsidRPr="00AC6A81" w:rsidRDefault="00AC6A81" w:rsidP="00AC6A81">
      <w:pPr>
        <w:ind w:firstLine="708"/>
        <w:jc w:val="both"/>
      </w:pPr>
      <w:r w:rsidRPr="00AC6A81">
        <w:t xml:space="preserve"> 1. Утвердить Положение об условиях и порядке заключения соглашений о защите и поощрении капиталовложений со стороны Клинцовского муниципального образования Пугачевского муниципального района Саратовской области.</w:t>
      </w:r>
    </w:p>
    <w:p w:rsidR="00AC6A81" w:rsidRPr="00AC6A81" w:rsidRDefault="00AC6A81" w:rsidP="00AC6A81">
      <w:pPr>
        <w:ind w:firstLine="708"/>
        <w:jc w:val="both"/>
        <w:rPr>
          <w:color w:val="000000"/>
          <w:spacing w:val="1"/>
        </w:rPr>
      </w:pPr>
      <w:r w:rsidRPr="00AC6A81">
        <w:rPr>
          <w:color w:val="000000"/>
          <w:spacing w:val="1"/>
        </w:rPr>
        <w:t>2.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«Интернет».</w:t>
      </w:r>
    </w:p>
    <w:p w:rsidR="00AC6A81" w:rsidRPr="00AC6A81" w:rsidRDefault="00AC6A81" w:rsidP="00AC6A81">
      <w:pPr>
        <w:ind w:firstLine="708"/>
        <w:jc w:val="both"/>
        <w:rPr>
          <w:color w:val="000000"/>
          <w:spacing w:val="1"/>
        </w:rPr>
      </w:pPr>
      <w:r w:rsidRPr="00AC6A81">
        <w:rPr>
          <w:color w:val="000000"/>
          <w:spacing w:val="1"/>
        </w:rPr>
        <w:t>3. Настоящее решение вступает в силу со дня его обнародования.</w:t>
      </w:r>
    </w:p>
    <w:p w:rsidR="00AC6A81" w:rsidRPr="00AC6A81" w:rsidRDefault="00AC6A81" w:rsidP="00AC6A81">
      <w:pPr>
        <w:jc w:val="both"/>
        <w:rPr>
          <w:b/>
          <w:color w:val="000000"/>
          <w:spacing w:val="1"/>
        </w:rPr>
      </w:pPr>
      <w:r w:rsidRPr="00AC6A81">
        <w:rPr>
          <w:b/>
          <w:color w:val="000000"/>
          <w:spacing w:val="1"/>
        </w:rPr>
        <w:t>Глава Клинцовского</w:t>
      </w:r>
    </w:p>
    <w:p w:rsidR="00AC6A81" w:rsidRPr="00AC6A81" w:rsidRDefault="00AC6A81" w:rsidP="00AC6A81">
      <w:pPr>
        <w:jc w:val="both"/>
        <w:rPr>
          <w:b/>
          <w:color w:val="000000"/>
          <w:spacing w:val="1"/>
        </w:rPr>
      </w:pPr>
      <w:r w:rsidRPr="00AC6A81">
        <w:rPr>
          <w:b/>
          <w:color w:val="000000"/>
          <w:spacing w:val="1"/>
        </w:rPr>
        <w:t>муниципального образования</w:t>
      </w:r>
      <w:r w:rsidRPr="00AC6A81">
        <w:rPr>
          <w:b/>
          <w:color w:val="000000"/>
          <w:spacing w:val="1"/>
        </w:rPr>
        <w:tab/>
      </w:r>
      <w:r w:rsidRPr="00AC6A81">
        <w:rPr>
          <w:b/>
          <w:color w:val="000000"/>
          <w:spacing w:val="1"/>
        </w:rPr>
        <w:tab/>
      </w:r>
      <w:r w:rsidRPr="00AC6A81">
        <w:rPr>
          <w:b/>
          <w:color w:val="000000"/>
          <w:spacing w:val="1"/>
        </w:rPr>
        <w:tab/>
        <w:t xml:space="preserve">                   </w:t>
      </w:r>
      <w:proofErr w:type="spellStart"/>
      <w:r w:rsidRPr="00AC6A81">
        <w:rPr>
          <w:b/>
          <w:color w:val="000000"/>
          <w:spacing w:val="1"/>
        </w:rPr>
        <w:t>В.И.Дюкарев</w:t>
      </w:r>
      <w:proofErr w:type="spellEnd"/>
    </w:p>
    <w:p w:rsidR="00AC6A81" w:rsidRPr="00AC6A81" w:rsidRDefault="00AC6A81" w:rsidP="00AC6A81">
      <w:pPr>
        <w:widowControl w:val="0"/>
        <w:autoSpaceDE w:val="0"/>
        <w:autoSpaceDN w:val="0"/>
        <w:adjustRightInd w:val="0"/>
      </w:pPr>
    </w:p>
    <w:p w:rsidR="00AC6A81" w:rsidRPr="00AC6A81" w:rsidRDefault="00AC6A81" w:rsidP="00AC6A81">
      <w:pPr>
        <w:widowControl w:val="0"/>
        <w:autoSpaceDE w:val="0"/>
        <w:autoSpaceDN w:val="0"/>
        <w:adjustRightInd w:val="0"/>
        <w:ind w:left="4099" w:firstLine="559"/>
      </w:pPr>
      <w:r w:rsidRPr="00AC6A81">
        <w:t>Приложение</w:t>
      </w:r>
    </w:p>
    <w:p w:rsidR="00AC6A81" w:rsidRPr="00AC6A81" w:rsidRDefault="00AC6A81" w:rsidP="00AC6A81">
      <w:pPr>
        <w:widowControl w:val="0"/>
        <w:autoSpaceDE w:val="0"/>
        <w:autoSpaceDN w:val="0"/>
        <w:adjustRightInd w:val="0"/>
        <w:ind w:left="4099" w:firstLine="559"/>
      </w:pPr>
      <w:r w:rsidRPr="00AC6A81">
        <w:t>к решению Совета</w:t>
      </w:r>
    </w:p>
    <w:p w:rsidR="00AC6A81" w:rsidRPr="00AC6A81" w:rsidRDefault="00AC6A81" w:rsidP="00AC6A81">
      <w:pPr>
        <w:widowControl w:val="0"/>
        <w:autoSpaceDE w:val="0"/>
        <w:autoSpaceDN w:val="0"/>
        <w:adjustRightInd w:val="0"/>
        <w:ind w:left="4658"/>
      </w:pPr>
      <w:r w:rsidRPr="00AC6A81">
        <w:t xml:space="preserve">Клинцовского муниципального образования Пугачевского муниципального района </w:t>
      </w:r>
    </w:p>
    <w:p w:rsidR="00AC6A81" w:rsidRPr="00AC6A81" w:rsidRDefault="00AC6A81" w:rsidP="00AC6A81">
      <w:pPr>
        <w:widowControl w:val="0"/>
        <w:autoSpaceDE w:val="0"/>
        <w:autoSpaceDN w:val="0"/>
        <w:adjustRightInd w:val="0"/>
        <w:ind w:left="4099" w:firstLine="559"/>
      </w:pPr>
      <w:r w:rsidRPr="00AC6A81">
        <w:t>Саратовской области</w:t>
      </w:r>
    </w:p>
    <w:p w:rsidR="00AC6A81" w:rsidRPr="00AC6A81" w:rsidRDefault="00AC6A81" w:rsidP="00AC6A81">
      <w:pPr>
        <w:widowControl w:val="0"/>
        <w:autoSpaceDE w:val="0"/>
        <w:autoSpaceDN w:val="0"/>
        <w:adjustRightInd w:val="0"/>
        <w:ind w:left="4099" w:firstLine="559"/>
      </w:pPr>
      <w:r w:rsidRPr="00AC6A81">
        <w:t>от  24 июня 2022 года   №162</w:t>
      </w:r>
    </w:p>
    <w:p w:rsidR="00AC6A81" w:rsidRPr="00AC6A81" w:rsidRDefault="00AC6A81" w:rsidP="00AC6A81">
      <w:pPr>
        <w:widowControl w:val="0"/>
        <w:autoSpaceDE w:val="0"/>
        <w:autoSpaceDN w:val="0"/>
        <w:adjustRightInd w:val="0"/>
      </w:pPr>
    </w:p>
    <w:p w:rsidR="00AC6A81" w:rsidRPr="00AC6A81" w:rsidRDefault="00AC6A81" w:rsidP="00AC6A81">
      <w:pPr>
        <w:jc w:val="center"/>
        <w:rPr>
          <w:b/>
        </w:rPr>
      </w:pPr>
      <w:r w:rsidRPr="00AC6A81">
        <w:rPr>
          <w:b/>
        </w:rPr>
        <w:t>ПОЛОЖЕНИЕ</w:t>
      </w:r>
      <w:r w:rsidRPr="00AC6A81">
        <w:rPr>
          <w:b/>
        </w:rPr>
        <w:br/>
        <w:t>об условиях и порядке заключения соглашений о защите и</w:t>
      </w:r>
      <w:r w:rsidRPr="00AC6A81">
        <w:rPr>
          <w:b/>
        </w:rPr>
        <w:br/>
        <w:t>поощрении капиталовложений со стороны</w:t>
      </w:r>
      <w:r w:rsidRPr="00AC6A81">
        <w:rPr>
          <w:b/>
        </w:rPr>
        <w:br/>
        <w:t>Клинцовского муниципального образования Пугачевского муниципального района Саратовской области</w:t>
      </w:r>
    </w:p>
    <w:p w:rsidR="00AC6A81" w:rsidRPr="00AC6A81" w:rsidRDefault="00AC6A81" w:rsidP="00AC6A81">
      <w:pPr>
        <w:jc w:val="both"/>
        <w:rPr>
          <w:b/>
        </w:rPr>
      </w:pPr>
      <w:r w:rsidRPr="00AC6A81">
        <w:rPr>
          <w:b/>
        </w:rPr>
        <w:t>1.Общие положения</w:t>
      </w:r>
    </w:p>
    <w:p w:rsidR="00AC6A81" w:rsidRDefault="00AC6A81" w:rsidP="00AC6A81">
      <w:pPr>
        <w:jc w:val="both"/>
      </w:pPr>
    </w:p>
    <w:p w:rsidR="00AC6A81" w:rsidRPr="00AC6A81" w:rsidRDefault="00AC6A81" w:rsidP="00AC6A81">
      <w:pPr>
        <w:jc w:val="both"/>
      </w:pPr>
      <w:r w:rsidRPr="00AC6A81">
        <w:t xml:space="preserve">1.1. </w:t>
      </w:r>
      <w:proofErr w:type="gramStart"/>
      <w:r w:rsidRPr="00AC6A81">
        <w:t>Настоящее Положение об условиях и порядке заключения соглашений о защите и поощрении капиталовложений со стороны Клинцовского муниципального образования Пугачевского муниципального района Саратовской области (далее Положение) разработано в соответствии с частью 8 статьи 4 Федерального закона от 1 апреля 2020 года № 69-ФЗ «О защите и поощрении капиталовложений в Российской Федерации» (далее Федеральный закон) и устанавливает условия и порядок заключения соглашений о</w:t>
      </w:r>
      <w:proofErr w:type="gramEnd"/>
      <w:r w:rsidRPr="00AC6A81">
        <w:t xml:space="preserve"> защите и поощрении капиталовложений со стороны Клинцовского муниципального образования Пугачевского муниципального района Саратовской области. Положение </w:t>
      </w:r>
      <w:r w:rsidRPr="00AC6A81">
        <w:lastRenderedPageBreak/>
        <w:t>регулирует отношения, возникающие в связи с осуществлением инвестиций на основании соглашения о защите и поощрении капиталовложений.</w:t>
      </w:r>
      <w:r w:rsidRPr="00AC6A81">
        <w:br/>
        <w:t>1.2. Уполномоченным органом Клинцовского муниципального образования Пугачевского муниципального района Саратовской области в сфере заключения соглашений о защите и поощрении капиталовложений является администрация Клинцовского муниципального образования Пугачевского муниципального района Саратовской области.</w:t>
      </w:r>
    </w:p>
    <w:p w:rsidR="00AC6A81" w:rsidRPr="00AC6A81" w:rsidRDefault="00AC6A81" w:rsidP="00AC6A81">
      <w:pPr>
        <w:jc w:val="both"/>
      </w:pPr>
      <w:r w:rsidRPr="00AC6A81">
        <w:t>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AC6A81" w:rsidRPr="00AC6A81" w:rsidRDefault="00AC6A81" w:rsidP="00AC6A81">
      <w:pPr>
        <w:jc w:val="both"/>
        <w:rPr>
          <w:b/>
        </w:rPr>
      </w:pPr>
    </w:p>
    <w:p w:rsidR="00AC6A81" w:rsidRDefault="00AC6A81" w:rsidP="00AC6A81">
      <w:r w:rsidRPr="00AC6A81">
        <w:rPr>
          <w:b/>
        </w:rPr>
        <w:t>2.Предмет и условия соглашения о защите и поощрении капиталовложений</w:t>
      </w:r>
      <w:r w:rsidRPr="00AC6A81">
        <w:rPr>
          <w:b/>
        </w:rPr>
        <w:br/>
      </w:r>
    </w:p>
    <w:p w:rsidR="00AC6A81" w:rsidRPr="00AC6A81" w:rsidRDefault="00AC6A81" w:rsidP="00AC6A81">
      <w:r w:rsidRPr="00AC6A81">
        <w:t xml:space="preserve">2.1. </w:t>
      </w:r>
      <w:proofErr w:type="spellStart"/>
      <w:r w:rsidRPr="00AC6A81">
        <w:t>Клинцовское</w:t>
      </w:r>
      <w:proofErr w:type="spellEnd"/>
      <w:r w:rsidRPr="00AC6A81">
        <w:t xml:space="preserve"> </w:t>
      </w:r>
      <w:proofErr w:type="gramStart"/>
      <w:r w:rsidRPr="00AC6A81">
        <w:t>муниципальное</w:t>
      </w:r>
      <w:proofErr w:type="gramEnd"/>
      <w:r w:rsidRPr="00AC6A81">
        <w:t xml:space="preserve"> образования Пугачевского муниципального района Саратовской области может быть стороной соглашения о защите и поощрении капиталовложений, если одновременно стороной такого соглашения является субъект Российской Федерации, на территории которого реализуется соответствующий инвестиционный проект.</w:t>
      </w:r>
    </w:p>
    <w:p w:rsidR="00AC6A81" w:rsidRPr="00AC6A81" w:rsidRDefault="00AC6A81" w:rsidP="00AC6A81">
      <w:pPr>
        <w:jc w:val="both"/>
      </w:pPr>
      <w:r w:rsidRPr="00AC6A81">
        <w:t>2.2. Соглашение о защите и поощрении капитальных вложений заключается не позднее 1 января 2030 года.</w:t>
      </w:r>
    </w:p>
    <w:p w:rsidR="00AC6A81" w:rsidRPr="00AC6A81" w:rsidRDefault="00AC6A81" w:rsidP="00AC6A81">
      <w:pPr>
        <w:jc w:val="both"/>
      </w:pPr>
      <w:r w:rsidRPr="00AC6A81">
        <w:t>2.3. Соглашение может быть заключено с российским юридическим лицом, которое удовлетворяет следующим требованиям:</w:t>
      </w:r>
    </w:p>
    <w:p w:rsidR="00AC6A81" w:rsidRPr="00AC6A81" w:rsidRDefault="00AC6A81" w:rsidP="00AC6A81">
      <w:pPr>
        <w:jc w:val="both"/>
      </w:pPr>
      <w:r w:rsidRPr="00AC6A81">
        <w:t>а) заявитель отвечает признакам организации, реализующей проект, установленным пунктом 8 части 1 статьи 2 Федерального закона;</w:t>
      </w:r>
    </w:p>
    <w:p w:rsidR="00AC6A81" w:rsidRPr="00AC6A81" w:rsidRDefault="00AC6A81" w:rsidP="00AC6A81">
      <w:pPr>
        <w:jc w:val="both"/>
      </w:pPr>
      <w:r w:rsidRPr="00AC6A81">
        <w:t>б) заявитель не находится в процессе ликвидации;</w:t>
      </w:r>
    </w:p>
    <w:p w:rsidR="00AC6A81" w:rsidRPr="00AC6A81" w:rsidRDefault="00AC6A81" w:rsidP="00AC6A81">
      <w:pPr>
        <w:jc w:val="both"/>
      </w:pPr>
      <w:r w:rsidRPr="00AC6A81">
        <w:t>в) в отношении заявителя не возбуждено производство по делу о несостоятельности (банкротстве) в соответствии с законодательством Российской Федерации.</w:t>
      </w:r>
    </w:p>
    <w:p w:rsidR="00AC6A81" w:rsidRPr="00AC6A81" w:rsidRDefault="00AC6A81" w:rsidP="00AC6A81">
      <w:pPr>
        <w:jc w:val="both"/>
      </w:pPr>
      <w:r w:rsidRPr="00AC6A81">
        <w:t>2.4.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AC6A81" w:rsidRPr="00AC6A81" w:rsidRDefault="00AC6A81" w:rsidP="00AC6A81">
      <w:pPr>
        <w:jc w:val="both"/>
      </w:pPr>
      <w:r w:rsidRPr="00AC6A81">
        <w:t>1) игорный бизнес;</w:t>
      </w:r>
    </w:p>
    <w:p w:rsidR="00AC6A81" w:rsidRPr="00AC6A81" w:rsidRDefault="00AC6A81" w:rsidP="00AC6A81">
      <w:proofErr w:type="gramStart"/>
      <w:r w:rsidRPr="00AC6A81">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r w:rsidRPr="00AC6A81">
        <w:br/>
        <w:t xml:space="preserve">3) добыча сырой нефти и природного газа, в том числе попутного нефтяного газа (ограничение неприменимо к инвестиционным проектам по сжижению </w:t>
      </w:r>
      <w:proofErr w:type="spellStart"/>
      <w:r w:rsidRPr="00AC6A81">
        <w:t>природногогаза</w:t>
      </w:r>
      <w:proofErr w:type="spellEnd"/>
      <w:r w:rsidRPr="00AC6A81">
        <w:t>);</w:t>
      </w:r>
      <w:proofErr w:type="gramEnd"/>
      <w:r w:rsidRPr="00AC6A81">
        <w:br/>
        <w:t>4) оптовая и розничная торговля;</w:t>
      </w:r>
    </w:p>
    <w:p w:rsidR="00AC6A81" w:rsidRPr="00AC6A81" w:rsidRDefault="00AC6A81" w:rsidP="00AC6A81">
      <w:pPr>
        <w:jc w:val="both"/>
      </w:pPr>
      <w:r w:rsidRPr="00AC6A81">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AC6A81" w:rsidRPr="00AC6A81" w:rsidRDefault="00AC6A81" w:rsidP="00AC6A81">
      <w:pPr>
        <w:jc w:val="both"/>
      </w:pPr>
      <w:r w:rsidRPr="00AC6A81">
        <w:t>6) строительство (модернизация, реконструкция) административно-деловых центров и торговых центров (комплексов), а также жилых домов.</w:t>
      </w:r>
    </w:p>
    <w:p w:rsidR="00AC6A81" w:rsidRPr="00AC6A81" w:rsidRDefault="00AC6A81" w:rsidP="00AC6A81">
      <w:pPr>
        <w:jc w:val="both"/>
      </w:pPr>
      <w:r w:rsidRPr="00AC6A81">
        <w:t xml:space="preserve">2.5. По соглашению о защите и поощрении капиталовложений </w:t>
      </w:r>
      <w:proofErr w:type="spellStart"/>
      <w:r w:rsidRPr="00AC6A81">
        <w:t>Клинцовское</w:t>
      </w:r>
      <w:proofErr w:type="spellEnd"/>
      <w:r w:rsidRPr="00AC6A81">
        <w:t xml:space="preserve"> муниципальное образование Пугачевского муниципального района Саратовской области, являющееся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AC6A81" w:rsidRPr="00AC6A81" w:rsidRDefault="00AC6A81" w:rsidP="00AC6A81">
      <w:pPr>
        <w:jc w:val="both"/>
      </w:pPr>
      <w:r w:rsidRPr="00AC6A81">
        <w:t>1) увеличивающих сроки осуществления процедур, необходимых для реализации инвестиционного проекта;</w:t>
      </w:r>
    </w:p>
    <w:p w:rsidR="00AC6A81" w:rsidRPr="00AC6A81" w:rsidRDefault="00AC6A81" w:rsidP="00AC6A81">
      <w:pPr>
        <w:jc w:val="both"/>
      </w:pPr>
      <w:r w:rsidRPr="00AC6A81">
        <w:t>2) увеличивающих количество процедур, необходимых для реализации инвестиционного проекта;</w:t>
      </w:r>
      <w:r w:rsidRPr="00AC6A81">
        <w:br/>
        <w:t>3) увеличивающих размер взимаемых с организации, реализующей проект, платежей, уплачиваемых в целях реализации инвестиционного проекта;</w:t>
      </w:r>
    </w:p>
    <w:p w:rsidR="00AC6A81" w:rsidRPr="00AC6A81" w:rsidRDefault="00AC6A81" w:rsidP="00AC6A81">
      <w:pPr>
        <w:jc w:val="both"/>
      </w:pPr>
      <w:r w:rsidRPr="00AC6A81">
        <w:lastRenderedPageBreak/>
        <w:t>4) 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r w:rsidRPr="00AC6A81">
        <w:br/>
        <w:t>5) устанавливающих дополнительные запреты, препятствующих реализации инвестиционного проекта.</w:t>
      </w:r>
    </w:p>
    <w:p w:rsidR="00AC6A81" w:rsidRPr="00AC6A81" w:rsidRDefault="00AC6A81" w:rsidP="00AC6A81">
      <w:pPr>
        <w:jc w:val="both"/>
      </w:pPr>
      <w:r w:rsidRPr="00AC6A81">
        <w:t>При этом организация, реализующая проект, имеет право требовать неприменения таких актов (решений) при реализации инвестиционного проекта от Клинцовского муниципального образования Пугачевского муниципального района Саратовской области.</w:t>
      </w:r>
    </w:p>
    <w:p w:rsidR="00AC6A81" w:rsidRPr="00AC6A81" w:rsidRDefault="00AC6A81" w:rsidP="00AC6A81">
      <w:pPr>
        <w:jc w:val="both"/>
      </w:pPr>
      <w:r w:rsidRPr="00AC6A81">
        <w:t xml:space="preserve">2.6. </w:t>
      </w:r>
      <w:proofErr w:type="spellStart"/>
      <w:r w:rsidRPr="00AC6A81">
        <w:t>Клинцовское</w:t>
      </w:r>
      <w:proofErr w:type="spellEnd"/>
      <w:r w:rsidRPr="00AC6A81">
        <w:t xml:space="preserve"> муниципальное образование Пугачевского муниципального района Саратовской области,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AC6A81" w:rsidRDefault="00AC6A81" w:rsidP="00AC6A81">
      <w:pPr>
        <w:jc w:val="both"/>
        <w:rPr>
          <w:b/>
        </w:rPr>
      </w:pPr>
    </w:p>
    <w:p w:rsidR="00AC6A81" w:rsidRPr="00AC6A81" w:rsidRDefault="00AC6A81" w:rsidP="00AC6A81">
      <w:pPr>
        <w:jc w:val="both"/>
      </w:pPr>
      <w:r w:rsidRPr="00AC6A81">
        <w:rPr>
          <w:b/>
        </w:rPr>
        <w:t>3.Порядок заключения соглашения о защите и поощрении капиталовложений</w:t>
      </w:r>
      <w:r w:rsidRPr="00AC6A81">
        <w:rPr>
          <w:b/>
        </w:rPr>
        <w:br/>
      </w:r>
      <w:r w:rsidRPr="00AC6A81">
        <w:t>3.1. Соглашение о защите и поощрении капиталовложений заключается с использованием государственной информационной системы в порядке, предусмотренном статьей 7 Федерального закона.</w:t>
      </w:r>
    </w:p>
    <w:p w:rsidR="00AC6A81" w:rsidRPr="00AC6A81" w:rsidRDefault="00AC6A81" w:rsidP="00AC6A81">
      <w:pPr>
        <w:jc w:val="both"/>
      </w:pPr>
      <w:r w:rsidRPr="00AC6A81">
        <w:t>3.2. Для подписания соглашения о защите и поощрении капиталовложений используется электронная подпись.</w:t>
      </w:r>
    </w:p>
    <w:p w:rsidR="00AC6A81" w:rsidRPr="00AC6A81" w:rsidRDefault="00AC6A81" w:rsidP="00AC6A81">
      <w:pPr>
        <w:jc w:val="both"/>
      </w:pPr>
      <w:r w:rsidRPr="00AC6A81">
        <w:t>3.3. От имени Клинцовского муниципального образования Пугачевского муниципального района Саратовской области соглашение о защите и поощрении капиталовложений подлежит подписанию администрацией Клинцовского муниципального образования Пугачевского муниципального района Саратовской области.</w:t>
      </w:r>
      <w:r w:rsidRPr="00AC6A81">
        <w:br/>
        <w:t xml:space="preserve">3.4. Соглашение о защите и поощрении капиталовложений признается заключенным </w:t>
      </w:r>
      <w:proofErr w:type="gramStart"/>
      <w:r w:rsidRPr="00AC6A81">
        <w:t>с даты регистрации</w:t>
      </w:r>
      <w:proofErr w:type="gramEnd"/>
      <w:r w:rsidRPr="00AC6A81">
        <w:t xml:space="preserve"> соответствующего соглашения (внесения в реестр соглашений).</w:t>
      </w:r>
      <w:r w:rsidRPr="00AC6A81">
        <w:br/>
        <w:t>3.5.Соглашение о защите и поощрении капиталовложений подлежит включению в реестр соглашений не позднее 5 рабочих дней с даты подписания администрацией.</w:t>
      </w:r>
    </w:p>
    <w:p w:rsidR="00AC6A81" w:rsidRPr="00AC6A81" w:rsidRDefault="00AC6A81" w:rsidP="00AC6A81">
      <w:pPr>
        <w:jc w:val="both"/>
      </w:pPr>
      <w:r w:rsidRPr="00AC6A81">
        <w:t>3.6.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государственную информационную систему информацию о реализации соответствующего этапа инвестиционного проекта, подлежащую отражению в реестре соглашений.</w:t>
      </w:r>
    </w:p>
    <w:p w:rsidR="00AC6A81" w:rsidRPr="00AC6A81" w:rsidRDefault="00AC6A81" w:rsidP="00AC6A81">
      <w:pPr>
        <w:jc w:val="both"/>
      </w:pPr>
      <w:r w:rsidRPr="00AC6A81">
        <w:t xml:space="preserve">3.7. </w:t>
      </w:r>
      <w:proofErr w:type="gramStart"/>
      <w:r w:rsidRPr="00AC6A81">
        <w:t xml:space="preserve">Администрация Клинцовского муниципального образования Пугачевского муниципального района Саратовской области, в случае если </w:t>
      </w:r>
      <w:proofErr w:type="spellStart"/>
      <w:r w:rsidRPr="00AC6A81">
        <w:t>Клинцовское</w:t>
      </w:r>
      <w:proofErr w:type="spellEnd"/>
      <w:r w:rsidRPr="00AC6A81">
        <w:t xml:space="preserve"> муниципальное образование Пугачевского муниципального района Саратовской области является стороной соглашения о защите и поощрении капиталовложений, осуществляет мониторинг этапов реализации соглашения о защите и поощрении капиталовложений, включающий в себя проверку обстоятельств, указывающих на наличие оснований для расторжения соглашения о защите и поощрении капиталовложений.</w:t>
      </w:r>
      <w:proofErr w:type="gramEnd"/>
    </w:p>
    <w:p w:rsidR="00AC6A81" w:rsidRPr="00AC6A81" w:rsidRDefault="00AC6A81" w:rsidP="00AC6A81">
      <w:pPr>
        <w:jc w:val="both"/>
      </w:pPr>
      <w:r w:rsidRPr="00AC6A81">
        <w:t xml:space="preserve">3.8. </w:t>
      </w:r>
      <w:proofErr w:type="gramStart"/>
      <w:r w:rsidRPr="00AC6A81">
        <w:t xml:space="preserve">Администрация Клинцовского муниципального образования Пугачевского муниципального района Саратовской области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(в случае если </w:t>
      </w:r>
      <w:proofErr w:type="spellStart"/>
      <w:r w:rsidRPr="00AC6A81">
        <w:t>Клинцовское</w:t>
      </w:r>
      <w:proofErr w:type="spellEnd"/>
      <w:r w:rsidRPr="00AC6A81">
        <w:t xml:space="preserve"> муниципальное образование Пугачевского муниципального района Саратовской области является стороной соглашения о защите и поощрении капиталовложений) формирует отчеты о реализации соответствующего этапа инвестиционного проекта</w:t>
      </w:r>
      <w:proofErr w:type="gramEnd"/>
      <w:r w:rsidRPr="00AC6A81">
        <w:t xml:space="preserve"> и направляет их в уполномоченный региональный орган исполнительной власти.</w:t>
      </w:r>
    </w:p>
    <w:p w:rsidR="00AC6A81" w:rsidRDefault="00AC6A81" w:rsidP="00AC6A81">
      <w:pPr>
        <w:jc w:val="both"/>
        <w:rPr>
          <w:b/>
        </w:rPr>
      </w:pPr>
    </w:p>
    <w:p w:rsidR="00AC6A81" w:rsidRPr="00AC6A81" w:rsidRDefault="00AC6A81" w:rsidP="00AC6A81">
      <w:pPr>
        <w:jc w:val="both"/>
        <w:rPr>
          <w:b/>
        </w:rPr>
      </w:pPr>
      <w:r w:rsidRPr="00AC6A81">
        <w:rPr>
          <w:b/>
        </w:rPr>
        <w:t>4.Заключительные положения</w:t>
      </w:r>
    </w:p>
    <w:p w:rsidR="00AC6A81" w:rsidRPr="00AC6A81" w:rsidRDefault="00AC6A81" w:rsidP="00AC6A81">
      <w:pPr>
        <w:jc w:val="both"/>
      </w:pPr>
      <w:r w:rsidRPr="00AC6A81">
        <w:t>4.1. Положения об ответственности за нарушение условий соглашения о защите и поощрении капиталовложений установлены статьей 12 Федерального закона.</w:t>
      </w:r>
    </w:p>
    <w:p w:rsidR="00AC6A81" w:rsidRPr="00AC6A81" w:rsidRDefault="00AC6A81" w:rsidP="00AC6A81">
      <w:pPr>
        <w:jc w:val="both"/>
      </w:pPr>
      <w:r w:rsidRPr="00AC6A81">
        <w:lastRenderedPageBreak/>
        <w:t>4.2. Порядок рассмотрения споров по соглашению о защите и поощрении капиталовложений установлен статьей 13 Федерального закона.</w:t>
      </w:r>
    </w:p>
    <w:p w:rsidR="00AC6A81" w:rsidRPr="00AC6A81" w:rsidRDefault="00AC6A81" w:rsidP="00AC6A81">
      <w:pPr>
        <w:jc w:val="both"/>
      </w:pPr>
      <w:r w:rsidRPr="00AC6A81">
        <w:t>4.3. Положения, касающиеся связанных договоров, определены статьей 14 Федерального закона.</w:t>
      </w:r>
    </w:p>
    <w:p w:rsidR="00AC6A81" w:rsidRPr="00AC6A81" w:rsidRDefault="00AC6A81" w:rsidP="00AC6A81"/>
    <w:p w:rsidR="00AC6A81" w:rsidRPr="00AC6A81" w:rsidRDefault="00AC6A81" w:rsidP="00AC6A81">
      <w:pPr>
        <w:suppressAutoHyphens/>
        <w:ind w:firstLine="5387"/>
        <w:rPr>
          <w:lang w:eastAsia="zh-CN"/>
        </w:rPr>
      </w:pPr>
    </w:p>
    <w:p w:rsidR="00AC6A81" w:rsidRPr="00AC6A81" w:rsidRDefault="00AC6A81" w:rsidP="00AC6A81">
      <w:pPr>
        <w:suppressAutoHyphens/>
        <w:ind w:firstLine="5387"/>
        <w:rPr>
          <w:lang w:eastAsia="zh-CN"/>
        </w:rPr>
      </w:pPr>
    </w:p>
    <w:p w:rsidR="00AC6A81" w:rsidRPr="00AC6A81" w:rsidRDefault="00AC6A81" w:rsidP="00AC6A81">
      <w:pPr>
        <w:autoSpaceDE w:val="0"/>
        <w:autoSpaceDN w:val="0"/>
        <w:adjustRightInd w:val="0"/>
      </w:pPr>
    </w:p>
    <w:p w:rsidR="00AC6A81" w:rsidRPr="00DB7D08" w:rsidRDefault="00AC6A81" w:rsidP="00AC6A81">
      <w:pPr>
        <w:suppressAutoHyphens/>
        <w:autoSpaceDE w:val="0"/>
        <w:ind w:firstLine="720"/>
        <w:jc w:val="center"/>
        <w:rPr>
          <w:iCs/>
          <w:sz w:val="16"/>
          <w:szCs w:val="16"/>
          <w:lang w:eastAsia="zh-CN"/>
        </w:rPr>
      </w:pPr>
    </w:p>
    <w:p w:rsidR="00AC6A81" w:rsidRPr="00DB7D08" w:rsidRDefault="00AC6A81" w:rsidP="00AC6A81">
      <w:pPr>
        <w:autoSpaceDE w:val="0"/>
        <w:autoSpaceDN w:val="0"/>
        <w:adjustRightInd w:val="0"/>
        <w:outlineLvl w:val="0"/>
        <w:rPr>
          <w:bCs/>
          <w:sz w:val="16"/>
          <w:szCs w:val="16"/>
        </w:rPr>
      </w:pPr>
    </w:p>
    <w:p w:rsidR="00AC6A81" w:rsidRPr="00DB7D08" w:rsidRDefault="00AC6A81" w:rsidP="00AC6A81">
      <w:pPr>
        <w:autoSpaceDE w:val="0"/>
        <w:autoSpaceDN w:val="0"/>
        <w:adjustRightInd w:val="0"/>
        <w:outlineLvl w:val="0"/>
        <w:rPr>
          <w:bCs/>
          <w:sz w:val="16"/>
          <w:szCs w:val="16"/>
        </w:rPr>
      </w:pPr>
    </w:p>
    <w:p w:rsidR="00AC6A81" w:rsidRPr="00DB7D08" w:rsidRDefault="00AC6A81" w:rsidP="00AC6A81">
      <w:pPr>
        <w:autoSpaceDE w:val="0"/>
        <w:autoSpaceDN w:val="0"/>
        <w:adjustRightInd w:val="0"/>
        <w:outlineLvl w:val="0"/>
        <w:rPr>
          <w:bCs/>
          <w:sz w:val="16"/>
          <w:szCs w:val="16"/>
        </w:rPr>
      </w:pPr>
    </w:p>
    <w:p w:rsidR="002E01B5" w:rsidRPr="00AC6A81" w:rsidRDefault="002E01B5" w:rsidP="00AC6A81">
      <w:pPr>
        <w:suppressAutoHyphens/>
        <w:jc w:val="both"/>
        <w:rPr>
          <w:sz w:val="28"/>
          <w:szCs w:val="28"/>
          <w:lang w:eastAsia="zh-CN"/>
        </w:rPr>
      </w:pP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5"/>
      </w:tblGrid>
      <w:tr w:rsidR="00AF2E98" w:rsidTr="00AF2E98">
        <w:trPr>
          <w:trHeight w:val="2400"/>
        </w:trPr>
        <w:tc>
          <w:tcPr>
            <w:tcW w:w="9315" w:type="dxa"/>
            <w:tcBorders>
              <w:top w:val="single" w:sz="4" w:space="0" w:color="auto"/>
              <w:left w:val="single" w:sz="4" w:space="0" w:color="auto"/>
              <w:bottom w:val="single" w:sz="4" w:space="0" w:color="auto"/>
              <w:right w:val="single" w:sz="4" w:space="0" w:color="auto"/>
            </w:tcBorders>
          </w:tcPr>
          <w:p w:rsidR="00AF2E98" w:rsidRDefault="00AF2E98">
            <w:pPr>
              <w:rPr>
                <w:sz w:val="18"/>
                <w:szCs w:val="18"/>
                <w:lang w:eastAsia="en-US"/>
              </w:rPr>
            </w:pPr>
            <w:r>
              <w:rPr>
                <w:sz w:val="18"/>
                <w:szCs w:val="18"/>
                <w:lang w:eastAsia="en-US"/>
              </w:rPr>
              <w:t xml:space="preserve">Печатное средство массовой информации, некоммерческое периодическое печатное издание, распространяется бесплатно. </w:t>
            </w:r>
          </w:p>
          <w:p w:rsidR="00AF2E98" w:rsidRDefault="00AF2E98">
            <w:pPr>
              <w:rPr>
                <w:sz w:val="18"/>
                <w:szCs w:val="18"/>
                <w:lang w:eastAsia="en-US"/>
              </w:rPr>
            </w:pPr>
            <w:r>
              <w:rPr>
                <w:sz w:val="18"/>
                <w:szCs w:val="18"/>
                <w:lang w:eastAsia="en-US"/>
              </w:rPr>
              <w:t>Адрес издателя: 413712 Саратовская область Пугачевский район с.Клинцовка ул</w:t>
            </w:r>
            <w:proofErr w:type="gramStart"/>
            <w:r>
              <w:rPr>
                <w:sz w:val="18"/>
                <w:szCs w:val="18"/>
                <w:lang w:eastAsia="en-US"/>
              </w:rPr>
              <w:t>.К</w:t>
            </w:r>
            <w:proofErr w:type="gramEnd"/>
            <w:r>
              <w:rPr>
                <w:sz w:val="18"/>
                <w:szCs w:val="18"/>
                <w:lang w:eastAsia="en-US"/>
              </w:rPr>
              <w:t>расноармейская д.14</w:t>
            </w:r>
          </w:p>
          <w:p w:rsidR="00AF2E98" w:rsidRDefault="00AF2E98">
            <w:pPr>
              <w:rPr>
                <w:sz w:val="18"/>
                <w:szCs w:val="18"/>
                <w:lang w:eastAsia="en-US"/>
              </w:rPr>
            </w:pPr>
            <w:r>
              <w:rPr>
                <w:sz w:val="18"/>
                <w:szCs w:val="18"/>
                <w:lang w:eastAsia="en-US"/>
              </w:rPr>
              <w:t>Телефоны:3-11-24, 3-11-10.</w:t>
            </w:r>
          </w:p>
          <w:p w:rsidR="00AF2E98" w:rsidRDefault="00AF2E98">
            <w:pPr>
              <w:rPr>
                <w:sz w:val="18"/>
                <w:szCs w:val="18"/>
                <w:lang w:eastAsia="en-US"/>
              </w:rPr>
            </w:pPr>
            <w:r>
              <w:rPr>
                <w:sz w:val="18"/>
                <w:szCs w:val="18"/>
                <w:lang w:eastAsia="en-US"/>
              </w:rPr>
              <w:t xml:space="preserve">Издатель: Администрация Клинцовского муниципального образования. </w:t>
            </w:r>
          </w:p>
          <w:p w:rsidR="00AF2E98" w:rsidRDefault="00AF2E98">
            <w:pPr>
              <w:rPr>
                <w:sz w:val="18"/>
                <w:szCs w:val="18"/>
                <w:lang w:eastAsia="en-US"/>
              </w:rPr>
            </w:pPr>
            <w:r>
              <w:rPr>
                <w:sz w:val="18"/>
                <w:szCs w:val="18"/>
                <w:lang w:eastAsia="en-US"/>
              </w:rPr>
              <w:t xml:space="preserve">Главный редактор: </w:t>
            </w:r>
            <w:proofErr w:type="gramStart"/>
            <w:r>
              <w:rPr>
                <w:sz w:val="18"/>
                <w:szCs w:val="18"/>
                <w:lang w:eastAsia="en-US"/>
              </w:rPr>
              <w:t>Дюкарев В.И.  Ответственный за выпуск:</w:t>
            </w:r>
            <w:proofErr w:type="gramEnd"/>
            <w:r>
              <w:rPr>
                <w:sz w:val="18"/>
                <w:szCs w:val="18"/>
                <w:lang w:eastAsia="en-US"/>
              </w:rPr>
              <w:t xml:space="preserve"> Дегтярева Н.Ю. </w:t>
            </w:r>
          </w:p>
          <w:p w:rsidR="00AF2E98" w:rsidRDefault="00AF2E98">
            <w:pPr>
              <w:rPr>
                <w:sz w:val="18"/>
                <w:szCs w:val="18"/>
                <w:lang w:eastAsia="en-US"/>
              </w:rPr>
            </w:pPr>
            <w:r>
              <w:rPr>
                <w:sz w:val="18"/>
                <w:szCs w:val="18"/>
                <w:lang w:eastAsia="en-US"/>
              </w:rPr>
              <w:t>Учредитель: Совет Клинцовского муниципального образования.</w:t>
            </w:r>
          </w:p>
          <w:p w:rsidR="00AF2E98" w:rsidRDefault="00AF2E98">
            <w:pPr>
              <w:rPr>
                <w:sz w:val="18"/>
                <w:szCs w:val="18"/>
                <w:lang w:eastAsia="en-US"/>
              </w:rPr>
            </w:pPr>
            <w:r>
              <w:rPr>
                <w:sz w:val="18"/>
                <w:szCs w:val="18"/>
                <w:lang w:eastAsia="en-US"/>
              </w:rPr>
              <w:t>Отпечатано в администрации Клинцовского муниципального образования.</w:t>
            </w:r>
          </w:p>
          <w:p w:rsidR="00AF2E98" w:rsidRDefault="00AF2E98">
            <w:pPr>
              <w:rPr>
                <w:sz w:val="18"/>
                <w:szCs w:val="18"/>
                <w:lang w:eastAsia="en-US"/>
              </w:rPr>
            </w:pPr>
            <w:r>
              <w:rPr>
                <w:sz w:val="18"/>
                <w:szCs w:val="18"/>
                <w:lang w:eastAsia="en-US"/>
              </w:rPr>
              <w:t>Адрес редакции: 413712 Саратовская область Пугачевский район с.Клинцовка ул</w:t>
            </w:r>
            <w:proofErr w:type="gramStart"/>
            <w:r>
              <w:rPr>
                <w:sz w:val="18"/>
                <w:szCs w:val="18"/>
                <w:lang w:eastAsia="en-US"/>
              </w:rPr>
              <w:t>.К</w:t>
            </w:r>
            <w:proofErr w:type="gramEnd"/>
            <w:r>
              <w:rPr>
                <w:sz w:val="18"/>
                <w:szCs w:val="18"/>
                <w:lang w:eastAsia="en-US"/>
              </w:rPr>
              <w:t>расноармейская д.14</w:t>
            </w:r>
          </w:p>
          <w:p w:rsidR="00AF2E98" w:rsidRDefault="00AF2E98">
            <w:pPr>
              <w:rPr>
                <w:sz w:val="18"/>
                <w:szCs w:val="18"/>
                <w:lang w:eastAsia="en-US"/>
              </w:rPr>
            </w:pPr>
            <w:r>
              <w:rPr>
                <w:sz w:val="18"/>
                <w:szCs w:val="18"/>
                <w:lang w:eastAsia="en-US"/>
              </w:rPr>
              <w:t>Телефоны:3-11-24, 3-11-10.</w:t>
            </w:r>
          </w:p>
          <w:p w:rsidR="00AF2E98" w:rsidRDefault="00AF2E98">
            <w:pPr>
              <w:rPr>
                <w:sz w:val="18"/>
                <w:szCs w:val="18"/>
                <w:lang w:eastAsia="en-US"/>
              </w:rPr>
            </w:pPr>
            <w:r>
              <w:rPr>
                <w:sz w:val="18"/>
                <w:szCs w:val="18"/>
                <w:lang w:eastAsia="en-US"/>
              </w:rPr>
              <w:t>Тираж  7 экземпляров.</w:t>
            </w:r>
          </w:p>
          <w:p w:rsidR="00AF2E98" w:rsidRDefault="00AF2E98">
            <w:pPr>
              <w:rPr>
                <w:sz w:val="18"/>
                <w:szCs w:val="18"/>
                <w:lang w:eastAsia="en-US"/>
              </w:rPr>
            </w:pPr>
          </w:p>
        </w:tc>
      </w:tr>
    </w:tbl>
    <w:p w:rsidR="00AF2E98" w:rsidRDefault="00AF2E98" w:rsidP="00AF2E98"/>
    <w:p w:rsidR="00AF2E98" w:rsidRDefault="00AF2E98" w:rsidP="00AF2E98"/>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Pr>
        <w:jc w:val="center"/>
      </w:pPr>
    </w:p>
    <w:p w:rsidR="002E01B5" w:rsidRDefault="002E01B5" w:rsidP="002E01B5"/>
    <w:p w:rsidR="002E01B5" w:rsidRDefault="002E01B5" w:rsidP="002E01B5"/>
    <w:p w:rsidR="002E01B5" w:rsidRDefault="002E01B5" w:rsidP="002E01B5"/>
    <w:p w:rsidR="002E01B5" w:rsidRDefault="002E01B5" w:rsidP="002E01B5"/>
    <w:p w:rsidR="002E01B5" w:rsidRDefault="002E01B5" w:rsidP="002E01B5">
      <w:pPr>
        <w:jc w:val="center"/>
      </w:pPr>
    </w:p>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904C5E" w:rsidRPr="00904C5E" w:rsidRDefault="00904C5E" w:rsidP="00904C5E">
      <w:pPr>
        <w:jc w:val="center"/>
      </w:pPr>
    </w:p>
    <w:sectPr w:rsidR="00904C5E" w:rsidRPr="00904C5E" w:rsidSect="0003439F">
      <w:pgSz w:w="11906" w:h="16838"/>
      <w:pgMar w:top="567" w:right="851" w:bottom="567"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4DA3"/>
    <w:multiLevelType w:val="hybridMultilevel"/>
    <w:tmpl w:val="CAC438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71224"/>
    <w:rsid w:val="0003439F"/>
    <w:rsid w:val="00166839"/>
    <w:rsid w:val="00193681"/>
    <w:rsid w:val="001C5D13"/>
    <w:rsid w:val="002E01B5"/>
    <w:rsid w:val="003068E6"/>
    <w:rsid w:val="00336E90"/>
    <w:rsid w:val="003B00F1"/>
    <w:rsid w:val="00471224"/>
    <w:rsid w:val="005A29FB"/>
    <w:rsid w:val="005C40FA"/>
    <w:rsid w:val="005D04BF"/>
    <w:rsid w:val="006B1C7E"/>
    <w:rsid w:val="00760BDD"/>
    <w:rsid w:val="007E53C7"/>
    <w:rsid w:val="00904C5E"/>
    <w:rsid w:val="00AB1E0D"/>
    <w:rsid w:val="00AC6A81"/>
    <w:rsid w:val="00AD0189"/>
    <w:rsid w:val="00AF2E98"/>
    <w:rsid w:val="00C139F3"/>
    <w:rsid w:val="00C262AA"/>
    <w:rsid w:val="00DE5FD0"/>
    <w:rsid w:val="00E40CB6"/>
    <w:rsid w:val="00EC4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24"/>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471224"/>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unhideWhenUsed/>
    <w:qFormat/>
    <w:rsid w:val="00471224"/>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5">
    <w:name w:val="heading 5"/>
    <w:basedOn w:val="a"/>
    <w:next w:val="a"/>
    <w:link w:val="50"/>
    <w:uiPriority w:val="9"/>
    <w:semiHidden/>
    <w:unhideWhenUsed/>
    <w:qFormat/>
    <w:rsid w:val="00C139F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224"/>
    <w:rPr>
      <w:rFonts w:ascii="Tahoma" w:hAnsi="Tahoma" w:cs="Tahoma"/>
      <w:sz w:val="16"/>
      <w:szCs w:val="16"/>
    </w:rPr>
  </w:style>
  <w:style w:type="character" w:customStyle="1" w:styleId="a4">
    <w:name w:val="Текст выноски Знак"/>
    <w:basedOn w:val="a0"/>
    <w:link w:val="a3"/>
    <w:uiPriority w:val="99"/>
    <w:semiHidden/>
    <w:rsid w:val="00471224"/>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47122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rsid w:val="00471224"/>
    <w:rPr>
      <w:rFonts w:asciiTheme="majorHAnsi" w:eastAsiaTheme="majorEastAsia" w:hAnsiTheme="majorHAnsi" w:cstheme="majorBidi"/>
      <w:b/>
      <w:bCs/>
      <w:color w:val="4F81BD" w:themeColor="accent1"/>
      <w:sz w:val="20"/>
      <w:szCs w:val="20"/>
      <w:lang w:eastAsia="ru-RU"/>
    </w:rPr>
  </w:style>
  <w:style w:type="paragraph" w:customStyle="1" w:styleId="Style1">
    <w:name w:val="Style1"/>
    <w:basedOn w:val="a"/>
    <w:rsid w:val="00471224"/>
    <w:pPr>
      <w:widowControl w:val="0"/>
      <w:autoSpaceDE w:val="0"/>
      <w:autoSpaceDN w:val="0"/>
      <w:adjustRightInd w:val="0"/>
    </w:pPr>
    <w:rPr>
      <w:rFonts w:eastAsiaTheme="minorEastAsia"/>
    </w:rPr>
  </w:style>
  <w:style w:type="paragraph" w:customStyle="1" w:styleId="Style4">
    <w:name w:val="Style4"/>
    <w:basedOn w:val="a"/>
    <w:uiPriority w:val="99"/>
    <w:rsid w:val="00471224"/>
    <w:pPr>
      <w:widowControl w:val="0"/>
      <w:autoSpaceDE w:val="0"/>
      <w:autoSpaceDN w:val="0"/>
      <w:adjustRightInd w:val="0"/>
      <w:spacing w:line="326" w:lineRule="exact"/>
      <w:ind w:firstLine="686"/>
      <w:jc w:val="both"/>
    </w:pPr>
    <w:rPr>
      <w:rFonts w:eastAsiaTheme="minorEastAsia"/>
    </w:rPr>
  </w:style>
  <w:style w:type="character" w:customStyle="1" w:styleId="FontStyle11">
    <w:name w:val="Font Style11"/>
    <w:basedOn w:val="a0"/>
    <w:rsid w:val="00471224"/>
    <w:rPr>
      <w:rFonts w:ascii="Times New Roman" w:hAnsi="Times New Roman" w:cs="Times New Roman"/>
      <w:sz w:val="26"/>
      <w:szCs w:val="26"/>
    </w:rPr>
  </w:style>
  <w:style w:type="paragraph" w:styleId="a5">
    <w:name w:val="Subtitle"/>
    <w:basedOn w:val="a"/>
    <w:next w:val="a"/>
    <w:link w:val="a6"/>
    <w:qFormat/>
    <w:rsid w:val="00471224"/>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rsid w:val="0047122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471224"/>
  </w:style>
  <w:style w:type="character" w:styleId="a7">
    <w:name w:val="Emphasis"/>
    <w:basedOn w:val="a0"/>
    <w:uiPriority w:val="20"/>
    <w:qFormat/>
    <w:rsid w:val="00471224"/>
    <w:rPr>
      <w:i/>
      <w:iCs/>
    </w:rPr>
  </w:style>
  <w:style w:type="paragraph" w:styleId="a8">
    <w:name w:val="No Spacing"/>
    <w:qFormat/>
    <w:rsid w:val="00471224"/>
    <w:pPr>
      <w:spacing w:after="0" w:line="240" w:lineRule="auto"/>
    </w:pPr>
    <w:rPr>
      <w:rFonts w:ascii="Calibri" w:eastAsia="Calibri" w:hAnsi="Calibri" w:cs="Times New Roman"/>
    </w:rPr>
  </w:style>
  <w:style w:type="character" w:customStyle="1" w:styleId="doccaption">
    <w:name w:val="doccaption"/>
    <w:basedOn w:val="a0"/>
    <w:rsid w:val="00471224"/>
  </w:style>
  <w:style w:type="paragraph" w:customStyle="1" w:styleId="11">
    <w:name w:val="Абзац списка1"/>
    <w:basedOn w:val="a"/>
    <w:rsid w:val="00193681"/>
    <w:pPr>
      <w:widowControl w:val="0"/>
      <w:suppressAutoHyphens/>
      <w:ind w:left="720"/>
      <w:contextualSpacing/>
    </w:pPr>
    <w:rPr>
      <w:color w:val="00000A"/>
      <w:kern w:val="2"/>
      <w:sz w:val="20"/>
      <w:szCs w:val="20"/>
    </w:rPr>
  </w:style>
  <w:style w:type="character" w:customStyle="1" w:styleId="50">
    <w:name w:val="Заголовок 5 Знак"/>
    <w:basedOn w:val="a0"/>
    <w:link w:val="5"/>
    <w:uiPriority w:val="9"/>
    <w:semiHidden/>
    <w:rsid w:val="00C139F3"/>
    <w:rPr>
      <w:rFonts w:asciiTheme="majorHAnsi" w:eastAsiaTheme="majorEastAsia" w:hAnsiTheme="majorHAnsi" w:cstheme="majorBidi"/>
      <w:color w:val="243F60" w:themeColor="accent1" w:themeShade="7F"/>
      <w:sz w:val="24"/>
      <w:szCs w:val="24"/>
      <w:lang w:eastAsia="ru-RU"/>
    </w:rPr>
  </w:style>
  <w:style w:type="character" w:styleId="a9">
    <w:name w:val="Hyperlink"/>
    <w:basedOn w:val="a0"/>
    <w:uiPriority w:val="99"/>
    <w:unhideWhenUsed/>
    <w:rsid w:val="00C262AA"/>
    <w:rPr>
      <w:color w:val="0000FF" w:themeColor="hyperlink"/>
      <w:u w:val="single"/>
    </w:rPr>
  </w:style>
  <w:style w:type="character" w:customStyle="1" w:styleId="s102">
    <w:name w:val="s_102"/>
    <w:rsid w:val="00DE5FD0"/>
    <w:rPr>
      <w:b/>
      <w:bCs/>
      <w:color w:val="000080"/>
    </w:rPr>
  </w:style>
  <w:style w:type="paragraph" w:styleId="aa">
    <w:name w:val="Title"/>
    <w:basedOn w:val="a"/>
    <w:link w:val="ab"/>
    <w:qFormat/>
    <w:rsid w:val="002E01B5"/>
    <w:pPr>
      <w:jc w:val="center"/>
    </w:pPr>
    <w:rPr>
      <w:b/>
      <w:bCs/>
      <w:sz w:val="28"/>
    </w:rPr>
  </w:style>
  <w:style w:type="character" w:customStyle="1" w:styleId="ab">
    <w:name w:val="Название Знак"/>
    <w:basedOn w:val="a0"/>
    <w:link w:val="aa"/>
    <w:rsid w:val="002E01B5"/>
    <w:rPr>
      <w:rFonts w:ascii="Times New Roman" w:eastAsia="Times New Roman" w:hAnsi="Times New Roman" w:cs="Times New Roman"/>
      <w:b/>
      <w:bCs/>
      <w:sz w:val="28"/>
      <w:szCs w:val="24"/>
      <w:lang w:eastAsia="ru-RU"/>
    </w:rPr>
  </w:style>
  <w:style w:type="paragraph" w:customStyle="1" w:styleId="ConsPlusNormal">
    <w:name w:val="ConsPlusNormal"/>
    <w:rsid w:val="00AC6A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2552758">
      <w:bodyDiv w:val="1"/>
      <w:marLeft w:val="0"/>
      <w:marRight w:val="0"/>
      <w:marTop w:val="0"/>
      <w:marBottom w:val="0"/>
      <w:divBdr>
        <w:top w:val="none" w:sz="0" w:space="0" w:color="auto"/>
        <w:left w:val="none" w:sz="0" w:space="0" w:color="auto"/>
        <w:bottom w:val="none" w:sz="0" w:space="0" w:color="auto"/>
        <w:right w:val="none" w:sz="0" w:space="0" w:color="auto"/>
      </w:divBdr>
    </w:div>
    <w:div w:id="1900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3B3F-F1BD-43C4-8BA6-53D65A33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2417</Words>
  <Characters>13782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2016-09-02T04:42:00Z</dcterms:created>
  <dcterms:modified xsi:type="dcterms:W3CDTF">2005-12-31T23:38:00Z</dcterms:modified>
</cp:coreProperties>
</file>