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564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17.8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C111DE">
        <w:rPr>
          <w:b/>
          <w:sz w:val="20"/>
          <w:szCs w:val="20"/>
        </w:rPr>
        <w:t xml:space="preserve">26 </w:t>
      </w:r>
      <w:r w:rsidR="00EC410F">
        <w:rPr>
          <w:b/>
          <w:sz w:val="20"/>
          <w:szCs w:val="20"/>
        </w:rPr>
        <w:t xml:space="preserve">от  </w:t>
      </w:r>
      <w:r w:rsidR="00C111DE">
        <w:rPr>
          <w:b/>
          <w:sz w:val="20"/>
          <w:szCs w:val="20"/>
        </w:rPr>
        <w:t>27.10.</w:t>
      </w:r>
      <w:r w:rsidR="005A29FB">
        <w:rPr>
          <w:b/>
          <w:sz w:val="20"/>
          <w:szCs w:val="20"/>
        </w:rPr>
        <w:t>202</w:t>
      </w:r>
      <w:r w:rsidR="00C111DE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026A30" w:rsidRPr="00026A30" w:rsidRDefault="00026A30" w:rsidP="00026A30">
      <w:pPr>
        <w:tabs>
          <w:tab w:val="left" w:pos="9000"/>
        </w:tabs>
        <w:ind w:left="1416"/>
        <w:rPr>
          <w:b/>
          <w:bCs/>
        </w:rPr>
      </w:pPr>
      <w:r w:rsidRPr="000C49FA">
        <w:rPr>
          <w:b/>
          <w:bCs/>
          <w:sz w:val="28"/>
          <w:szCs w:val="28"/>
        </w:rPr>
        <w:t xml:space="preserve">                       </w:t>
      </w:r>
      <w:r w:rsidRPr="00026A30">
        <w:rPr>
          <w:b/>
          <w:bCs/>
        </w:rPr>
        <w:t xml:space="preserve">АДМИНИСТРАЦИЯ                           </w:t>
      </w:r>
    </w:p>
    <w:p w:rsidR="00026A30" w:rsidRPr="00026A30" w:rsidRDefault="00026A30" w:rsidP="00026A30">
      <w:pPr>
        <w:jc w:val="center"/>
        <w:rPr>
          <w:b/>
          <w:bCs/>
        </w:rPr>
      </w:pPr>
      <w:r w:rsidRPr="00026A30">
        <w:rPr>
          <w:b/>
          <w:bCs/>
        </w:rPr>
        <w:t>КЛИНЦОВСКОГО МУНИЦИПАЛЬНОГО ОБРАЗОВАНИЯ  ПУГАЧЕВСКОГО  МУНИЦИПАЛЬНОГО РАЙОНА</w:t>
      </w:r>
    </w:p>
    <w:p w:rsidR="00026A30" w:rsidRPr="00026A30" w:rsidRDefault="00026A30" w:rsidP="00026A30">
      <w:pPr>
        <w:ind w:left="150"/>
        <w:jc w:val="center"/>
        <w:rPr>
          <w:b/>
          <w:bCs/>
        </w:rPr>
      </w:pPr>
      <w:r w:rsidRPr="00026A30">
        <w:rPr>
          <w:b/>
          <w:bCs/>
        </w:rPr>
        <w:t>САРАТОВСКОЙ  ОБЛАСТИ</w:t>
      </w:r>
      <w:r w:rsidRPr="00026A30">
        <w:rPr>
          <w:b/>
          <w:bCs/>
        </w:rPr>
        <w:br/>
      </w:r>
      <w:proofErr w:type="gramStart"/>
      <w:r w:rsidRPr="00026A30">
        <w:rPr>
          <w:b/>
          <w:bCs/>
        </w:rPr>
        <w:t>П</w:t>
      </w:r>
      <w:proofErr w:type="gramEnd"/>
      <w:r w:rsidRPr="00026A30">
        <w:rPr>
          <w:b/>
          <w:bCs/>
        </w:rPr>
        <w:t xml:space="preserve"> О С Т А Н О В Л Е Н И Е</w:t>
      </w:r>
    </w:p>
    <w:p w:rsidR="00026A30" w:rsidRPr="00026A30" w:rsidRDefault="00026A30" w:rsidP="00026A30">
      <w:pPr>
        <w:jc w:val="center"/>
        <w:rPr>
          <w:b/>
          <w:color w:val="1F497D"/>
        </w:rPr>
      </w:pPr>
      <w:r w:rsidRPr="00026A30">
        <w:rPr>
          <w:b/>
        </w:rPr>
        <w:t>от 27октября 2022 года  № 54</w:t>
      </w:r>
    </w:p>
    <w:p w:rsidR="00026A30" w:rsidRPr="00026A30" w:rsidRDefault="00026A30" w:rsidP="00026A30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  <w:r w:rsidRPr="00026A30">
        <w:rPr>
          <w:rFonts w:ascii="Times New Roman" w:hAnsi="Times New Roman"/>
          <w:b/>
          <w:sz w:val="24"/>
          <w:szCs w:val="24"/>
          <w:lang w:eastAsia="zh-CN"/>
        </w:rPr>
        <w:t xml:space="preserve">О внесении изменений и дополнений в постановление администрации </w:t>
      </w:r>
      <w:r w:rsidRPr="00026A30">
        <w:rPr>
          <w:rFonts w:ascii="Times New Roman" w:hAnsi="Times New Roman"/>
          <w:b/>
          <w:sz w:val="24"/>
          <w:szCs w:val="24"/>
          <w:lang w:eastAsia="ru-RU"/>
        </w:rPr>
        <w:t>от 24 декабря 2021 года  № 71/1Об утверждении муниципальной    программы    «Энергосбережение и повышение   энергетической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26A30">
        <w:rPr>
          <w:rFonts w:ascii="Times New Roman" w:hAnsi="Times New Roman"/>
          <w:b/>
          <w:sz w:val="24"/>
          <w:szCs w:val="24"/>
          <w:lang w:eastAsia="ru-RU"/>
        </w:rPr>
        <w:t xml:space="preserve">эффективности на территории Клинцовского </w:t>
      </w:r>
    </w:p>
    <w:p w:rsidR="00026A30" w:rsidRPr="00026A30" w:rsidRDefault="00026A30" w:rsidP="00026A30">
      <w:pPr>
        <w:pStyle w:val="a8"/>
        <w:rPr>
          <w:sz w:val="24"/>
          <w:szCs w:val="24"/>
          <w:lang w:eastAsia="ru-RU"/>
        </w:rPr>
      </w:pPr>
      <w:r w:rsidRPr="00026A30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  на 2022 год»</w:t>
      </w:r>
    </w:p>
    <w:p w:rsidR="00026A30" w:rsidRPr="00026A30" w:rsidRDefault="00026A30" w:rsidP="00026A30">
      <w:pPr>
        <w:suppressAutoHyphens/>
        <w:ind w:firstLine="708"/>
        <w:jc w:val="both"/>
        <w:rPr>
          <w:lang w:eastAsia="zh-CN"/>
        </w:rPr>
      </w:pPr>
      <w:r w:rsidRPr="00026A30">
        <w:rPr>
          <w:lang w:eastAsia="zh-CN"/>
        </w:rPr>
        <w:t xml:space="preserve">На основании Устава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 ПОСТАНОВЛЯЕТ:  </w:t>
      </w:r>
    </w:p>
    <w:p w:rsidR="00026A30" w:rsidRPr="00026A30" w:rsidRDefault="00026A30" w:rsidP="00026A30">
      <w:pPr>
        <w:pStyle w:val="a8"/>
        <w:numPr>
          <w:ilvl w:val="0"/>
          <w:numId w:val="2"/>
        </w:numPr>
        <w:rPr>
          <w:sz w:val="24"/>
          <w:szCs w:val="24"/>
          <w:lang w:eastAsia="ru-RU"/>
        </w:rPr>
      </w:pPr>
      <w:r w:rsidRPr="00026A30">
        <w:rPr>
          <w:rFonts w:ascii="Times New Roman" w:eastAsia="Times New Roman" w:hAnsi="Times New Roman"/>
          <w:sz w:val="24"/>
          <w:szCs w:val="24"/>
          <w:lang w:eastAsia="zh-CN"/>
        </w:rPr>
        <w:t>Внести изменения и дополнения в муниципальную программу</w:t>
      </w:r>
      <w:proofErr w:type="gramStart"/>
      <w:r w:rsidRPr="00026A30">
        <w:rPr>
          <w:rFonts w:ascii="Times New Roman" w:hAnsi="Times New Roman"/>
          <w:sz w:val="24"/>
          <w:szCs w:val="24"/>
          <w:lang w:eastAsia="ru-RU"/>
        </w:rPr>
        <w:t>«Э</w:t>
      </w:r>
      <w:proofErr w:type="gramEnd"/>
      <w:r w:rsidRPr="00026A30">
        <w:rPr>
          <w:rFonts w:ascii="Times New Roman" w:hAnsi="Times New Roman"/>
          <w:sz w:val="24"/>
          <w:szCs w:val="24"/>
          <w:lang w:eastAsia="ru-RU"/>
        </w:rPr>
        <w:t>нергосбережение и повышение   энергетической эффективности на территории Клинцовского  муниципального образования   на 2022 год»:</w:t>
      </w:r>
    </w:p>
    <w:p w:rsidR="00026A30" w:rsidRPr="00026A30" w:rsidRDefault="00026A30" w:rsidP="00026A30">
      <w:pPr>
        <w:pStyle w:val="a8"/>
        <w:numPr>
          <w:ilvl w:val="0"/>
          <w:numId w:val="2"/>
        </w:numPr>
        <w:rPr>
          <w:sz w:val="24"/>
          <w:szCs w:val="24"/>
          <w:lang w:eastAsia="ru-RU"/>
        </w:rPr>
      </w:pPr>
      <w:r w:rsidRPr="00026A30">
        <w:rPr>
          <w:rFonts w:ascii="Times New Roman" w:hAnsi="Times New Roman"/>
          <w:sz w:val="24"/>
          <w:szCs w:val="24"/>
          <w:lang w:eastAsia="ru-RU"/>
        </w:rPr>
        <w:t>1.1.Таблицу приложения № 1 изложить в новой редакции:</w:t>
      </w:r>
    </w:p>
    <w:p w:rsidR="00026A30" w:rsidRPr="00026A30" w:rsidRDefault="00026A30" w:rsidP="00026A30">
      <w:pPr>
        <w:jc w:val="right"/>
      </w:pPr>
      <w:r w:rsidRPr="00026A30">
        <w:t xml:space="preserve">                                                                                           </w:t>
      </w:r>
      <w:r>
        <w:t xml:space="preserve">                             </w:t>
      </w:r>
      <w:r w:rsidRPr="00026A30">
        <w:t xml:space="preserve">  Приложение  № 1</w:t>
      </w:r>
    </w:p>
    <w:p w:rsidR="00026A30" w:rsidRPr="00026A30" w:rsidRDefault="00026A30" w:rsidP="00026A30">
      <w:pPr>
        <w:jc w:val="right"/>
      </w:pPr>
      <w:r w:rsidRPr="00026A30">
        <w:t xml:space="preserve">                                                                                      к муниципальной программе «Энергосбережение и повышение </w:t>
      </w:r>
    </w:p>
    <w:p w:rsidR="00026A30" w:rsidRPr="00026A30" w:rsidRDefault="00026A30" w:rsidP="00026A30">
      <w:pPr>
        <w:jc w:val="right"/>
      </w:pPr>
      <w:r w:rsidRPr="00026A30">
        <w:t>энергетической эффективности</w:t>
      </w:r>
    </w:p>
    <w:p w:rsidR="00026A30" w:rsidRPr="00026A30" w:rsidRDefault="00026A30" w:rsidP="00026A30">
      <w:pPr>
        <w:jc w:val="right"/>
      </w:pPr>
      <w:r w:rsidRPr="00026A30">
        <w:t xml:space="preserve"> на территории Клинцовского МО на 2022 год»</w:t>
      </w:r>
    </w:p>
    <w:p w:rsidR="00026A30" w:rsidRPr="00026A30" w:rsidRDefault="00026A30" w:rsidP="00026A30">
      <w:pPr>
        <w:rPr>
          <w:b/>
          <w:i/>
        </w:rPr>
      </w:pPr>
      <w:r>
        <w:t xml:space="preserve">                                 </w:t>
      </w:r>
      <w:r w:rsidRPr="00026A30">
        <w:rPr>
          <w:b/>
          <w:i/>
        </w:rPr>
        <w:t xml:space="preserve">Система мероприятий и объемы финансирования </w:t>
      </w:r>
    </w:p>
    <w:p w:rsidR="00026A30" w:rsidRPr="00026A30" w:rsidRDefault="00026A30" w:rsidP="00026A30">
      <w:pPr>
        <w:jc w:val="center"/>
        <w:rPr>
          <w:b/>
        </w:rPr>
      </w:pPr>
      <w:r w:rsidRPr="00026A30">
        <w:rPr>
          <w:b/>
          <w:i/>
        </w:rPr>
        <w:t>муниципальной программы «Энергосбережение и повышение энергетической эффективности на территории Клинцовского МО на 2022 год»</w:t>
      </w:r>
    </w:p>
    <w:tbl>
      <w:tblPr>
        <w:tblW w:w="83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2126"/>
        <w:gridCol w:w="1701"/>
        <w:gridCol w:w="1135"/>
      </w:tblGrid>
      <w:tr w:rsidR="00026A30" w:rsidRPr="000C49FA" w:rsidTr="00BC77BA">
        <w:trPr>
          <w:trHeight w:val="585"/>
        </w:trPr>
        <w:tc>
          <w:tcPr>
            <w:tcW w:w="568" w:type="dxa"/>
            <w:vMerge w:val="restart"/>
          </w:tcPr>
          <w:p w:rsidR="00026A30" w:rsidRPr="00300D8A" w:rsidRDefault="00026A30" w:rsidP="00BC77BA">
            <w:pPr>
              <w:ind w:right="-108"/>
              <w:jc w:val="both"/>
              <w:rPr>
                <w:b/>
                <w:spacing w:val="-4"/>
                <w:sz w:val="20"/>
                <w:szCs w:val="20"/>
              </w:rPr>
            </w:pPr>
            <w:r w:rsidRPr="00300D8A">
              <w:rPr>
                <w:b/>
                <w:spacing w:val="-4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0D8A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300D8A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300D8A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026A30" w:rsidRPr="00300D8A" w:rsidRDefault="00026A30" w:rsidP="00BC77BA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  <w:r w:rsidRPr="00300D8A">
              <w:rPr>
                <w:b/>
                <w:spacing w:val="-4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2126" w:type="dxa"/>
            <w:vMerge w:val="restart"/>
          </w:tcPr>
          <w:p w:rsidR="00026A30" w:rsidRPr="00300D8A" w:rsidRDefault="00026A30" w:rsidP="00BC77BA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300D8A">
              <w:rPr>
                <w:b/>
                <w:spacing w:val="-4"/>
                <w:sz w:val="20"/>
                <w:szCs w:val="20"/>
              </w:rPr>
              <w:t xml:space="preserve">Источники </w:t>
            </w:r>
          </w:p>
          <w:p w:rsidR="00026A30" w:rsidRPr="00300D8A" w:rsidRDefault="00026A30" w:rsidP="00BC77BA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300D8A">
              <w:rPr>
                <w:b/>
                <w:spacing w:val="-4"/>
                <w:sz w:val="20"/>
                <w:szCs w:val="20"/>
              </w:rPr>
              <w:t xml:space="preserve">финансирования программы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30" w:rsidRPr="00300D8A" w:rsidRDefault="00026A30" w:rsidP="00BC77BA">
            <w:pPr>
              <w:rPr>
                <w:b/>
                <w:sz w:val="20"/>
                <w:szCs w:val="20"/>
              </w:rPr>
            </w:pPr>
            <w:r w:rsidRPr="00300D8A">
              <w:rPr>
                <w:b/>
                <w:sz w:val="20"/>
                <w:szCs w:val="20"/>
              </w:rPr>
              <w:t>Объем финансирования в тыс. руб.</w:t>
            </w:r>
          </w:p>
        </w:tc>
      </w:tr>
      <w:tr w:rsidR="00026A30" w:rsidRPr="000C49FA" w:rsidTr="00BC77BA">
        <w:trPr>
          <w:trHeight w:val="240"/>
        </w:trPr>
        <w:tc>
          <w:tcPr>
            <w:tcW w:w="568" w:type="dxa"/>
            <w:vMerge/>
          </w:tcPr>
          <w:p w:rsidR="00026A30" w:rsidRPr="00300D8A" w:rsidRDefault="00026A30" w:rsidP="00BC77BA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26A30" w:rsidRPr="00300D8A" w:rsidRDefault="00026A30" w:rsidP="00BC77BA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6A30" w:rsidRPr="00300D8A" w:rsidRDefault="00026A30" w:rsidP="00BC77BA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26A30" w:rsidRPr="00300D8A" w:rsidRDefault="00026A30" w:rsidP="00BC77BA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300D8A">
              <w:rPr>
                <w:b/>
                <w:spacing w:val="-4"/>
                <w:sz w:val="20"/>
                <w:szCs w:val="20"/>
              </w:rPr>
              <w:t>2022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026A30" w:rsidRPr="00300D8A" w:rsidRDefault="00026A30" w:rsidP="00BC77BA">
            <w:pPr>
              <w:ind w:right="-1"/>
              <w:rPr>
                <w:b/>
                <w:spacing w:val="-4"/>
                <w:sz w:val="20"/>
                <w:szCs w:val="20"/>
              </w:rPr>
            </w:pPr>
            <w:r w:rsidRPr="00300D8A">
              <w:rPr>
                <w:b/>
                <w:spacing w:val="-4"/>
                <w:sz w:val="20"/>
                <w:szCs w:val="20"/>
              </w:rPr>
              <w:t>всего</w:t>
            </w:r>
          </w:p>
        </w:tc>
      </w:tr>
      <w:tr w:rsidR="00026A30" w:rsidRPr="00026A30" w:rsidTr="00BC77BA">
        <w:trPr>
          <w:trHeight w:val="240"/>
        </w:trPr>
        <w:tc>
          <w:tcPr>
            <w:tcW w:w="568" w:type="dxa"/>
          </w:tcPr>
          <w:p w:rsidR="00026A30" w:rsidRPr="00026A30" w:rsidRDefault="00026A30" w:rsidP="00BC77BA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  <w:r w:rsidRPr="00026A30">
              <w:rPr>
                <w:b/>
                <w:spacing w:val="-4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26A30" w:rsidRPr="00026A30" w:rsidRDefault="00026A30" w:rsidP="00BC77BA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  <w:r w:rsidRPr="00026A30">
              <w:rPr>
                <w:b/>
                <w:spacing w:val="-4"/>
                <w:sz w:val="20"/>
                <w:szCs w:val="20"/>
              </w:rPr>
              <w:t>Мероприятия по улучшению освещенности улиц, парков, других общественных мест в том числе:</w:t>
            </w:r>
          </w:p>
        </w:tc>
        <w:tc>
          <w:tcPr>
            <w:tcW w:w="2126" w:type="dxa"/>
            <w:vAlign w:val="center"/>
          </w:tcPr>
          <w:p w:rsidR="00026A30" w:rsidRPr="00026A30" w:rsidRDefault="00026A30" w:rsidP="00BC77BA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026A30">
              <w:rPr>
                <w:b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6A30" w:rsidRPr="00026A30" w:rsidRDefault="00026A30" w:rsidP="00BC77BA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026A30">
              <w:rPr>
                <w:b/>
                <w:spacing w:val="-4"/>
                <w:sz w:val="20"/>
                <w:szCs w:val="20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6A30" w:rsidRPr="00026A30" w:rsidRDefault="00026A30" w:rsidP="00BC77BA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026A30">
              <w:rPr>
                <w:b/>
                <w:spacing w:val="-4"/>
                <w:sz w:val="20"/>
                <w:szCs w:val="20"/>
              </w:rPr>
              <w:t>200,0</w:t>
            </w:r>
          </w:p>
        </w:tc>
      </w:tr>
      <w:tr w:rsidR="00026A30" w:rsidRPr="00026A30" w:rsidTr="00BC77BA">
        <w:tc>
          <w:tcPr>
            <w:tcW w:w="568" w:type="dxa"/>
          </w:tcPr>
          <w:p w:rsidR="00026A30" w:rsidRPr="00026A30" w:rsidRDefault="00026A30" w:rsidP="00BC77BA">
            <w:pPr>
              <w:ind w:right="-1"/>
              <w:rPr>
                <w:spacing w:val="-4"/>
                <w:sz w:val="20"/>
                <w:szCs w:val="20"/>
              </w:rPr>
            </w:pPr>
            <w:r w:rsidRPr="00026A30"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026A30" w:rsidRPr="00026A30" w:rsidRDefault="00026A30" w:rsidP="00BC77BA">
            <w:pPr>
              <w:ind w:right="-108"/>
              <w:rPr>
                <w:sz w:val="20"/>
                <w:szCs w:val="20"/>
              </w:rPr>
            </w:pPr>
            <w:r w:rsidRPr="00026A30">
              <w:rPr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2126" w:type="dxa"/>
            <w:vAlign w:val="center"/>
          </w:tcPr>
          <w:p w:rsidR="00026A30" w:rsidRPr="00026A30" w:rsidRDefault="00026A30" w:rsidP="00BC77BA">
            <w:pPr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026A30">
              <w:rPr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26A30" w:rsidRPr="00026A30" w:rsidRDefault="00026A30" w:rsidP="00BC77BA">
            <w:pPr>
              <w:ind w:right="-1"/>
              <w:jc w:val="center"/>
              <w:rPr>
                <w:spacing w:val="-4"/>
                <w:sz w:val="20"/>
                <w:szCs w:val="20"/>
              </w:rPr>
            </w:pPr>
            <w:r w:rsidRPr="00026A30">
              <w:rPr>
                <w:spacing w:val="-4"/>
                <w:sz w:val="20"/>
                <w:szCs w:val="20"/>
              </w:rPr>
              <w:t>150,0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026A30" w:rsidRPr="00026A30" w:rsidRDefault="00026A30" w:rsidP="00BC77BA">
            <w:pPr>
              <w:jc w:val="center"/>
              <w:rPr>
                <w:spacing w:val="-4"/>
                <w:sz w:val="20"/>
                <w:szCs w:val="20"/>
              </w:rPr>
            </w:pPr>
            <w:r w:rsidRPr="00026A30">
              <w:rPr>
                <w:spacing w:val="-4"/>
                <w:sz w:val="20"/>
                <w:szCs w:val="20"/>
              </w:rPr>
              <w:t>150,0</w:t>
            </w:r>
          </w:p>
        </w:tc>
      </w:tr>
      <w:tr w:rsidR="00026A30" w:rsidRPr="00026A30" w:rsidTr="00BC77BA">
        <w:tc>
          <w:tcPr>
            <w:tcW w:w="568" w:type="dxa"/>
          </w:tcPr>
          <w:p w:rsidR="00026A30" w:rsidRPr="00026A30" w:rsidRDefault="00026A30" w:rsidP="00BC77BA">
            <w:pPr>
              <w:ind w:right="-1"/>
              <w:rPr>
                <w:spacing w:val="-4"/>
                <w:sz w:val="20"/>
                <w:szCs w:val="20"/>
              </w:rPr>
            </w:pPr>
            <w:r w:rsidRPr="00026A30">
              <w:rPr>
                <w:spacing w:val="-4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026A30" w:rsidRPr="00026A30" w:rsidRDefault="00026A30" w:rsidP="00BC77BA">
            <w:pPr>
              <w:ind w:right="-108"/>
              <w:rPr>
                <w:sz w:val="20"/>
                <w:szCs w:val="20"/>
              </w:rPr>
            </w:pPr>
            <w:r w:rsidRPr="00026A30">
              <w:rPr>
                <w:sz w:val="20"/>
                <w:szCs w:val="20"/>
              </w:rPr>
              <w:t>Заключение гражданско-правовых договоров по ремонту уличного освещения</w:t>
            </w:r>
          </w:p>
        </w:tc>
        <w:tc>
          <w:tcPr>
            <w:tcW w:w="2126" w:type="dxa"/>
            <w:vAlign w:val="center"/>
          </w:tcPr>
          <w:p w:rsidR="00026A30" w:rsidRPr="00026A30" w:rsidRDefault="00026A30" w:rsidP="00BC77BA">
            <w:pPr>
              <w:jc w:val="center"/>
              <w:rPr>
                <w:sz w:val="20"/>
                <w:szCs w:val="20"/>
              </w:rPr>
            </w:pPr>
            <w:r w:rsidRPr="00026A3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26A30" w:rsidRPr="00026A30" w:rsidRDefault="00026A30" w:rsidP="00BC77BA">
            <w:pPr>
              <w:jc w:val="center"/>
              <w:rPr>
                <w:sz w:val="20"/>
                <w:szCs w:val="20"/>
              </w:rPr>
            </w:pPr>
            <w:r w:rsidRPr="00026A30">
              <w:rPr>
                <w:sz w:val="20"/>
                <w:szCs w:val="20"/>
              </w:rPr>
              <w:t>50,0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026A30" w:rsidRPr="00026A30" w:rsidRDefault="00026A30" w:rsidP="00BC77BA">
            <w:pPr>
              <w:jc w:val="center"/>
              <w:rPr>
                <w:sz w:val="20"/>
                <w:szCs w:val="20"/>
              </w:rPr>
            </w:pPr>
            <w:r w:rsidRPr="00026A30">
              <w:rPr>
                <w:sz w:val="20"/>
                <w:szCs w:val="20"/>
              </w:rPr>
              <w:t>50,0</w:t>
            </w:r>
          </w:p>
        </w:tc>
      </w:tr>
      <w:tr w:rsidR="00026A30" w:rsidRPr="00026A30" w:rsidTr="00BC77BA">
        <w:tc>
          <w:tcPr>
            <w:tcW w:w="5529" w:type="dxa"/>
            <w:gridSpan w:val="3"/>
          </w:tcPr>
          <w:p w:rsidR="00026A30" w:rsidRPr="00026A30" w:rsidRDefault="00026A30" w:rsidP="00BC77BA">
            <w:pPr>
              <w:ind w:right="-108"/>
              <w:jc w:val="center"/>
              <w:rPr>
                <w:b/>
                <w:spacing w:val="-4"/>
                <w:sz w:val="20"/>
                <w:szCs w:val="20"/>
              </w:rPr>
            </w:pPr>
            <w:r w:rsidRPr="00026A30">
              <w:rPr>
                <w:b/>
                <w:spacing w:val="-4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A30" w:rsidRPr="00026A30" w:rsidRDefault="00026A30" w:rsidP="00BC77BA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026A30">
              <w:rPr>
                <w:b/>
                <w:spacing w:val="-4"/>
                <w:sz w:val="20"/>
                <w:szCs w:val="20"/>
              </w:rPr>
              <w:t>200,0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26A30" w:rsidRPr="00026A30" w:rsidRDefault="00026A30" w:rsidP="00BC77BA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026A30">
              <w:rPr>
                <w:b/>
                <w:spacing w:val="-4"/>
                <w:sz w:val="20"/>
                <w:szCs w:val="20"/>
              </w:rPr>
              <w:t>200,0</w:t>
            </w:r>
          </w:p>
        </w:tc>
      </w:tr>
    </w:tbl>
    <w:p w:rsidR="00026A30" w:rsidRPr="00026A30" w:rsidRDefault="00026A30" w:rsidP="00026A30">
      <w:pPr>
        <w:rPr>
          <w:b/>
          <w:sz w:val="20"/>
          <w:szCs w:val="20"/>
          <w:vertAlign w:val="subscript"/>
        </w:rPr>
      </w:pPr>
    </w:p>
    <w:p w:rsidR="00026A30" w:rsidRPr="00300D8A" w:rsidRDefault="00026A30" w:rsidP="00026A30">
      <w:pPr>
        <w:jc w:val="both"/>
        <w:rPr>
          <w:rFonts w:ascii="Calibri" w:eastAsia="Calibri" w:hAnsi="Calibri"/>
          <w:color w:val="00000A"/>
        </w:rPr>
      </w:pPr>
      <w:r w:rsidRPr="00300D8A">
        <w:rPr>
          <w:rFonts w:eastAsia="Calibri"/>
          <w:color w:val="00000A"/>
        </w:rPr>
        <w:t xml:space="preserve">4. </w:t>
      </w:r>
      <w:r w:rsidRPr="00300D8A">
        <w:rPr>
          <w:color w:val="00000A"/>
        </w:rPr>
        <w:t xml:space="preserve">Настоящее постановление обнародовать в соответствии с установленным порядком и разместить  на официальном сайте администрации Клинцовского муниципального образования Пугачевского муниципального района Саратовской области в информационно-коммуникационной  сети « Интернет». </w:t>
      </w:r>
    </w:p>
    <w:p w:rsidR="00026A30" w:rsidRPr="00300D8A" w:rsidRDefault="00026A30" w:rsidP="00026A30">
      <w:pPr>
        <w:suppressAutoHyphens/>
        <w:jc w:val="both"/>
        <w:rPr>
          <w:color w:val="00000A"/>
        </w:rPr>
      </w:pPr>
      <w:r w:rsidRPr="00300D8A">
        <w:rPr>
          <w:color w:val="00000A"/>
        </w:rPr>
        <w:t xml:space="preserve">       5. Настоящее постановление вступает в силу со дня его официального  опубликования (обнародования). </w:t>
      </w:r>
    </w:p>
    <w:p w:rsidR="00026A30" w:rsidRPr="00300D8A" w:rsidRDefault="00026A30" w:rsidP="00026A30">
      <w:pPr>
        <w:jc w:val="both"/>
      </w:pPr>
      <w:r w:rsidRPr="00300D8A">
        <w:t xml:space="preserve">      6. </w:t>
      </w:r>
      <w:proofErr w:type="gramStart"/>
      <w:r w:rsidRPr="00300D8A">
        <w:t>Контроль за</w:t>
      </w:r>
      <w:proofErr w:type="gramEnd"/>
      <w:r w:rsidRPr="00300D8A">
        <w:t xml:space="preserve"> исполнением настоящего постановления оставляю за собой.</w:t>
      </w:r>
    </w:p>
    <w:p w:rsidR="00026A30" w:rsidRPr="000C49FA" w:rsidRDefault="00026A30" w:rsidP="00026A30">
      <w:pPr>
        <w:jc w:val="both"/>
        <w:rPr>
          <w:b/>
          <w:sz w:val="28"/>
          <w:szCs w:val="28"/>
        </w:rPr>
      </w:pPr>
      <w:r w:rsidRPr="000C49FA">
        <w:rPr>
          <w:b/>
          <w:sz w:val="28"/>
          <w:szCs w:val="28"/>
        </w:rPr>
        <w:t>Глава  Клинцовского</w:t>
      </w:r>
    </w:p>
    <w:p w:rsidR="00026A30" w:rsidRPr="000C49FA" w:rsidRDefault="00026A30" w:rsidP="00026A30">
      <w:pPr>
        <w:jc w:val="both"/>
        <w:rPr>
          <w:b/>
          <w:sz w:val="28"/>
          <w:szCs w:val="28"/>
        </w:rPr>
      </w:pPr>
      <w:r w:rsidRPr="000C49FA">
        <w:rPr>
          <w:b/>
          <w:sz w:val="28"/>
          <w:szCs w:val="28"/>
        </w:rPr>
        <w:t xml:space="preserve">муниципального образования                                           </w:t>
      </w:r>
      <w:r>
        <w:rPr>
          <w:b/>
          <w:sz w:val="28"/>
          <w:szCs w:val="28"/>
        </w:rPr>
        <w:t>М.В.Дзюба</w:t>
      </w:r>
      <w:bookmarkStart w:id="0" w:name="_GoBack"/>
      <w:bookmarkEnd w:id="0"/>
    </w:p>
    <w:p w:rsidR="00026A30" w:rsidRPr="000C49FA" w:rsidRDefault="00026A30" w:rsidP="00026A30">
      <w:pPr>
        <w:shd w:val="clear" w:color="auto" w:fill="FFFFFF"/>
        <w:rPr>
          <w:sz w:val="28"/>
          <w:szCs w:val="28"/>
        </w:rPr>
      </w:pPr>
    </w:p>
    <w:p w:rsidR="00026A30" w:rsidRPr="000C49FA" w:rsidRDefault="00026A30" w:rsidP="00026A30">
      <w:pPr>
        <w:rPr>
          <w:b/>
        </w:rPr>
      </w:pPr>
    </w:p>
    <w:p w:rsidR="00026A30" w:rsidRPr="000C49FA" w:rsidRDefault="00026A30" w:rsidP="00026A30"/>
    <w:p w:rsidR="00026A30" w:rsidRPr="000C49FA" w:rsidRDefault="00026A30" w:rsidP="00026A30"/>
    <w:p w:rsidR="00026A30" w:rsidRDefault="00026A30" w:rsidP="00026A30"/>
    <w:p w:rsidR="002E01B5" w:rsidRDefault="002E01B5" w:rsidP="002E01B5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AF2E98" w:rsidTr="00AF2E98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r w:rsidR="00C2453D">
              <w:rPr>
                <w:sz w:val="18"/>
                <w:szCs w:val="18"/>
                <w:lang w:eastAsia="en-US"/>
              </w:rPr>
              <w:t xml:space="preserve">Дзюба М.В.  </w:t>
            </w:r>
            <w:r>
              <w:rPr>
                <w:sz w:val="18"/>
                <w:szCs w:val="18"/>
                <w:lang w:eastAsia="en-US"/>
              </w:rPr>
              <w:t xml:space="preserve">Ответственный за выпуск: Дегтярева Н.Ю.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F2E98" w:rsidRDefault="00AF2E98" w:rsidP="00AF2E98"/>
    <w:p w:rsidR="00AF2E98" w:rsidRDefault="00AF2E98" w:rsidP="00AF2E98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904C5E" w:rsidRPr="00904C5E" w:rsidRDefault="00904C5E" w:rsidP="00904C5E">
      <w:pPr>
        <w:jc w:val="center"/>
      </w:pPr>
    </w:p>
    <w:sectPr w:rsidR="00904C5E" w:rsidRPr="00904C5E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20C07"/>
    <w:multiLevelType w:val="hybridMultilevel"/>
    <w:tmpl w:val="C71C3502"/>
    <w:lvl w:ilvl="0" w:tplc="EF8C7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26A30"/>
    <w:rsid w:val="0003439F"/>
    <w:rsid w:val="00116564"/>
    <w:rsid w:val="00166839"/>
    <w:rsid w:val="00193681"/>
    <w:rsid w:val="001C5D13"/>
    <w:rsid w:val="002E01B5"/>
    <w:rsid w:val="00300D8A"/>
    <w:rsid w:val="003068E6"/>
    <w:rsid w:val="003B00F1"/>
    <w:rsid w:val="00471224"/>
    <w:rsid w:val="004D24B2"/>
    <w:rsid w:val="005A29FB"/>
    <w:rsid w:val="005C40FA"/>
    <w:rsid w:val="005D04BF"/>
    <w:rsid w:val="006B1C7E"/>
    <w:rsid w:val="00760BDD"/>
    <w:rsid w:val="007E53C7"/>
    <w:rsid w:val="00904C5E"/>
    <w:rsid w:val="00AB1E0D"/>
    <w:rsid w:val="00AD0189"/>
    <w:rsid w:val="00AF2E98"/>
    <w:rsid w:val="00C111DE"/>
    <w:rsid w:val="00C139F3"/>
    <w:rsid w:val="00C2453D"/>
    <w:rsid w:val="00C262AA"/>
    <w:rsid w:val="00DB5117"/>
    <w:rsid w:val="00DE5FD0"/>
    <w:rsid w:val="00E40CB6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uiPriority w:val="1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8967451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2016-09-02T04:42:00Z</dcterms:created>
  <dcterms:modified xsi:type="dcterms:W3CDTF">2023-02-07T06:23:00Z</dcterms:modified>
</cp:coreProperties>
</file>