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09" w:rsidRDefault="003816F6" w:rsidP="00835609">
      <w:pPr>
        <w:pStyle w:val="1"/>
        <w:jc w:val="center"/>
      </w:pPr>
      <w:bookmarkStart w:id="0" w:name="_Toc105952696"/>
      <w:r>
        <w:t xml:space="preserve"> </w:t>
      </w:r>
      <w:r w:rsidR="00835609">
        <w:object w:dxaOrig="1696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73.95pt" o:ole="">
            <v:imagedata r:id="rId4" o:title="" gain="142470f" blacklevel="-11796f" grayscale="t"/>
          </v:shape>
          <o:OLEObject Type="Embed" ProgID="Word.Picture.8" ShapeID="_x0000_i1025" DrawAspect="Content" ObjectID="_1711372569" r:id="rId5"/>
        </w:object>
      </w:r>
      <w:r>
        <w:t xml:space="preserve">          </w:t>
      </w:r>
      <w:r w:rsidR="00F20F03">
        <w:t xml:space="preserve"> </w:t>
      </w:r>
    </w:p>
    <w:p w:rsidR="00835609" w:rsidRDefault="00835609" w:rsidP="00835609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>
        <w:rPr>
          <w:rFonts w:ascii="Times New Roman" w:hAnsi="Times New Roman"/>
          <w:b/>
          <w:sz w:val="32"/>
          <w:szCs w:val="32"/>
        </w:rPr>
        <w:br/>
        <w:t>Клинцовского 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Пугачевского муниципального района</w:t>
      </w:r>
    </w:p>
    <w:p w:rsidR="00835609" w:rsidRDefault="00835609" w:rsidP="00835609">
      <w:pPr>
        <w:pStyle w:val="ae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Саратовской области</w:t>
      </w:r>
    </w:p>
    <w:bookmarkEnd w:id="0"/>
    <w:p w:rsidR="00835609" w:rsidRDefault="00835609" w:rsidP="008356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5609" w:rsidRDefault="0025497F" w:rsidP="0025497F">
      <w:pPr>
        <w:pStyle w:val="ConsTitle"/>
        <w:widowControl/>
        <w:ind w:right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</w:t>
      </w:r>
      <w:r w:rsidR="00835609">
        <w:rPr>
          <w:rFonts w:ascii="Times New Roman" w:hAnsi="Times New Roman" w:cs="Times New Roman"/>
          <w:color w:val="000000"/>
          <w:sz w:val="28"/>
          <w:szCs w:val="28"/>
        </w:rPr>
        <w:t xml:space="preserve"> от   </w:t>
      </w:r>
      <w:r w:rsidR="00F20F0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35609">
        <w:rPr>
          <w:rFonts w:ascii="Times New Roman" w:hAnsi="Times New Roman" w:cs="Times New Roman"/>
          <w:color w:val="000000"/>
          <w:sz w:val="28"/>
          <w:szCs w:val="28"/>
        </w:rPr>
        <w:t xml:space="preserve">  апреля  2022 года №  </w:t>
      </w:r>
      <w:r w:rsidR="00F20F03">
        <w:rPr>
          <w:rFonts w:ascii="Times New Roman" w:hAnsi="Times New Roman" w:cs="Times New Roman"/>
          <w:color w:val="000000"/>
          <w:sz w:val="28"/>
          <w:szCs w:val="28"/>
        </w:rPr>
        <w:t>156</w:t>
      </w:r>
      <w:proofErr w:type="gramStart"/>
      <w:r w:rsidR="008356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835609" w:rsidRPr="00171AE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835609">
        <w:rPr>
          <w:rFonts w:ascii="Times New Roman" w:eastAsia="Calibri" w:hAnsi="Times New Roman" w:cs="Times New Roman"/>
          <w:sz w:val="28"/>
          <w:szCs w:val="28"/>
        </w:rPr>
        <w:t xml:space="preserve">б исполнении </w:t>
      </w:r>
      <w:r w:rsidR="00835609" w:rsidRPr="00171AE7">
        <w:rPr>
          <w:rFonts w:ascii="Times New Roman" w:eastAsia="Calibri" w:hAnsi="Times New Roman" w:cs="Times New Roman"/>
          <w:sz w:val="28"/>
          <w:szCs w:val="28"/>
        </w:rPr>
        <w:t xml:space="preserve">  бюджет</w:t>
      </w:r>
      <w:r w:rsidR="00835609">
        <w:rPr>
          <w:rFonts w:ascii="Times New Roman" w:eastAsia="Calibri" w:hAnsi="Times New Roman" w:cs="Times New Roman"/>
          <w:sz w:val="28"/>
          <w:szCs w:val="28"/>
        </w:rPr>
        <w:t>а</w:t>
      </w:r>
      <w:r w:rsidR="00835609" w:rsidRPr="00171AE7">
        <w:rPr>
          <w:rFonts w:ascii="Times New Roman" w:eastAsia="Calibri" w:hAnsi="Times New Roman" w:cs="Times New Roman"/>
          <w:sz w:val="28"/>
          <w:szCs w:val="28"/>
        </w:rPr>
        <w:t xml:space="preserve"> Клинцовского</w:t>
      </w:r>
    </w:p>
    <w:p w:rsidR="009E7C82" w:rsidRDefault="00835609" w:rsidP="0025497F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171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71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171AE7"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171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 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835609" w:rsidRPr="00232685" w:rsidRDefault="009E7C82" w:rsidP="0025497F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35609" w:rsidRPr="000C497B">
        <w:rPr>
          <w:rFonts w:ascii="Times New Roman" w:hAnsi="Times New Roman" w:cs="Times New Roman"/>
          <w:sz w:val="28"/>
          <w:szCs w:val="28"/>
        </w:rPr>
        <w:t xml:space="preserve">На основании решения Совета </w:t>
      </w:r>
      <w:r w:rsidR="00835609">
        <w:rPr>
          <w:rFonts w:ascii="Times New Roman" w:hAnsi="Times New Roman" w:cs="Times New Roman"/>
          <w:sz w:val="28"/>
          <w:szCs w:val="28"/>
        </w:rPr>
        <w:t>Клинцовского</w:t>
      </w:r>
      <w:r w:rsidR="00835609" w:rsidRPr="000C49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35609" w:rsidRPr="0061482F">
        <w:rPr>
          <w:rFonts w:ascii="Times New Roman" w:hAnsi="Times New Roman" w:cs="Times New Roman"/>
          <w:sz w:val="28"/>
          <w:szCs w:val="28"/>
        </w:rPr>
        <w:t>от 06 июня 2016 года № 87 «Об утверждении Положения о  бюджетном процессе Клинцовского муниципального образовании Пугачевского муниципального района Саратовской области</w:t>
      </w:r>
      <w:r w:rsidR="00835609" w:rsidRPr="00560FF9">
        <w:rPr>
          <w:rFonts w:ascii="Times New Roman" w:hAnsi="Times New Roman" w:cs="Times New Roman"/>
          <w:sz w:val="28"/>
          <w:szCs w:val="28"/>
        </w:rPr>
        <w:t>»</w:t>
      </w:r>
      <w:r w:rsidR="0083560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proofErr w:type="gramStart"/>
      <w:r w:rsidR="00835609">
        <w:rPr>
          <w:rFonts w:ascii="Times New Roman" w:hAnsi="Times New Roman" w:cs="Times New Roman"/>
          <w:sz w:val="28"/>
          <w:szCs w:val="28"/>
        </w:rPr>
        <w:t xml:space="preserve"> </w:t>
      </w:r>
      <w:r w:rsidR="00835609" w:rsidRPr="00560FF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35609" w:rsidRPr="00560FF9">
        <w:rPr>
          <w:rFonts w:ascii="Times New Roman" w:hAnsi="Times New Roman" w:cs="Times New Roman"/>
          <w:sz w:val="28"/>
          <w:szCs w:val="28"/>
        </w:rPr>
        <w:t>, руководствуясь</w:t>
      </w:r>
      <w:r w:rsidR="00835609" w:rsidRPr="00560FF9">
        <w:rPr>
          <w:sz w:val="28"/>
          <w:szCs w:val="28"/>
        </w:rPr>
        <w:t xml:space="preserve"> </w:t>
      </w:r>
      <w:r w:rsidR="00835609" w:rsidRPr="00560FF9">
        <w:rPr>
          <w:rFonts w:ascii="Times New Roman" w:hAnsi="Times New Roman"/>
          <w:sz w:val="28"/>
          <w:szCs w:val="28"/>
        </w:rPr>
        <w:t>Уставом Клинцовского</w:t>
      </w:r>
      <w:r w:rsidR="00835609" w:rsidRPr="00232685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 области,  Совет Клинцовского муниципального образования Пугачевского района Саратовской области  РЕШИЛ: </w:t>
      </w:r>
    </w:p>
    <w:p w:rsidR="00835609" w:rsidRPr="006C427B" w:rsidRDefault="00835609" w:rsidP="00835609">
      <w:pPr>
        <w:pStyle w:val="a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8F6AF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021">
        <w:rPr>
          <w:rFonts w:ascii="Times New Roman" w:hAnsi="Times New Roman"/>
          <w:color w:val="000000"/>
          <w:sz w:val="28"/>
          <w:szCs w:val="28"/>
        </w:rPr>
        <w:t>Утвердить отчет об исполнении бюджета Клинцовского муниципального образования за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85021">
        <w:rPr>
          <w:rFonts w:ascii="Times New Roman" w:hAnsi="Times New Roman"/>
          <w:color w:val="000000"/>
          <w:sz w:val="28"/>
          <w:szCs w:val="28"/>
        </w:rPr>
        <w:t xml:space="preserve"> год по общему объему доходов в сумме </w:t>
      </w:r>
      <w:r>
        <w:rPr>
          <w:rFonts w:ascii="Times New Roman" w:hAnsi="Times New Roman"/>
          <w:color w:val="000000"/>
          <w:sz w:val="28"/>
          <w:szCs w:val="28"/>
        </w:rPr>
        <w:t>5 762,2</w:t>
      </w:r>
      <w:r w:rsidRPr="00185021">
        <w:rPr>
          <w:rFonts w:ascii="Times New Roman" w:hAnsi="Times New Roman"/>
          <w:color w:val="000000"/>
          <w:sz w:val="28"/>
          <w:szCs w:val="28"/>
        </w:rPr>
        <w:t xml:space="preserve"> тыс. рублей, расходам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6 075,5 </w:t>
      </w:r>
      <w:r w:rsidRPr="00185021">
        <w:rPr>
          <w:rFonts w:ascii="Times New Roman" w:hAnsi="Times New Roman"/>
          <w:color w:val="000000"/>
          <w:sz w:val="28"/>
          <w:szCs w:val="28"/>
        </w:rPr>
        <w:t xml:space="preserve">тыс. рублей и </w:t>
      </w:r>
      <w:r w:rsidRPr="00143C8A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у</w:t>
      </w:r>
      <w:r w:rsidRPr="00185021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>313,3</w:t>
      </w:r>
      <w:r w:rsidRPr="00185021">
        <w:rPr>
          <w:rFonts w:ascii="Times New Roman" w:hAnsi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8F6AF6">
        <w:rPr>
          <w:rFonts w:ascii="Times New Roman" w:hAnsi="Times New Roman"/>
          <w:b/>
          <w:sz w:val="28"/>
          <w:szCs w:val="28"/>
        </w:rPr>
        <w:t>2.</w:t>
      </w:r>
      <w:r w:rsidRPr="006C427B">
        <w:rPr>
          <w:rFonts w:ascii="Times New Roman" w:hAnsi="Times New Roman"/>
          <w:sz w:val="28"/>
          <w:szCs w:val="28"/>
        </w:rPr>
        <w:t xml:space="preserve"> Утвердить показатели:</w:t>
      </w:r>
      <w:r w:rsidRPr="006C42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C427B">
        <w:rPr>
          <w:rFonts w:ascii="Times New Roman" w:hAnsi="Times New Roman"/>
          <w:sz w:val="28"/>
          <w:szCs w:val="28"/>
        </w:rPr>
        <w:t>д</w:t>
      </w:r>
      <w:proofErr w:type="gramEnd"/>
      <w:r w:rsidRPr="006C427B">
        <w:rPr>
          <w:rFonts w:ascii="Times New Roman" w:hAnsi="Times New Roman"/>
          <w:sz w:val="28"/>
          <w:szCs w:val="28"/>
        </w:rPr>
        <w:t xml:space="preserve">оходов бюджета </w:t>
      </w:r>
      <w:r w:rsidRPr="006C427B">
        <w:rPr>
          <w:rFonts w:ascii="Times New Roman" w:hAnsi="Times New Roman"/>
          <w:color w:val="000000"/>
          <w:sz w:val="28"/>
          <w:szCs w:val="28"/>
        </w:rPr>
        <w:t>Клинцовского   м</w:t>
      </w:r>
      <w:r w:rsidRPr="006C427B">
        <w:rPr>
          <w:rFonts w:ascii="Times New Roman" w:hAnsi="Times New Roman"/>
          <w:sz w:val="28"/>
          <w:szCs w:val="28"/>
        </w:rPr>
        <w:t>униципального образования за 20</w:t>
      </w:r>
      <w:r>
        <w:rPr>
          <w:rFonts w:ascii="Times New Roman" w:hAnsi="Times New Roman"/>
          <w:sz w:val="28"/>
          <w:szCs w:val="28"/>
        </w:rPr>
        <w:t>21</w:t>
      </w:r>
      <w:r w:rsidRPr="006C427B">
        <w:rPr>
          <w:rFonts w:ascii="Times New Roman" w:hAnsi="Times New Roman"/>
          <w:sz w:val="28"/>
          <w:szCs w:val="28"/>
        </w:rPr>
        <w:t xml:space="preserve"> год по кодам классификации доходов </w:t>
      </w:r>
      <w:r w:rsidR="00CE505C">
        <w:rPr>
          <w:rFonts w:ascii="Times New Roman" w:hAnsi="Times New Roman"/>
          <w:sz w:val="28"/>
          <w:szCs w:val="28"/>
        </w:rPr>
        <w:t xml:space="preserve">бюджета </w:t>
      </w:r>
      <w:r w:rsidRPr="006C427B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6C427B">
        <w:rPr>
          <w:rFonts w:ascii="Times New Roman" w:hAnsi="Times New Roman"/>
          <w:sz w:val="28"/>
          <w:szCs w:val="28"/>
        </w:rPr>
        <w:t xml:space="preserve"> 1 к настоящему решению;</w:t>
      </w:r>
    </w:p>
    <w:p w:rsidR="00835609" w:rsidRPr="007B4D76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7B4D76">
        <w:rPr>
          <w:rFonts w:ascii="Times New Roman" w:hAnsi="Times New Roman"/>
          <w:sz w:val="28"/>
          <w:szCs w:val="28"/>
        </w:rPr>
        <w:t xml:space="preserve"> расходов </w:t>
      </w:r>
      <w:r w:rsidRPr="007B4D76">
        <w:rPr>
          <w:rFonts w:ascii="Times New Roman" w:hAnsi="Times New Roman"/>
          <w:color w:val="000000"/>
          <w:sz w:val="28"/>
          <w:szCs w:val="28"/>
        </w:rPr>
        <w:t>бюджета Клинцовского</w:t>
      </w:r>
      <w:r w:rsidRPr="007B4D76">
        <w:rPr>
          <w:rFonts w:ascii="Times New Roman" w:hAnsi="Times New Roman"/>
          <w:sz w:val="28"/>
          <w:szCs w:val="28"/>
        </w:rPr>
        <w:t xml:space="preserve"> муниципального образования за 20</w:t>
      </w:r>
      <w:r>
        <w:rPr>
          <w:rFonts w:ascii="Times New Roman" w:hAnsi="Times New Roman"/>
          <w:sz w:val="28"/>
          <w:szCs w:val="28"/>
        </w:rPr>
        <w:t>2</w:t>
      </w:r>
      <w:r w:rsidR="00900E76">
        <w:rPr>
          <w:rFonts w:ascii="Times New Roman" w:hAnsi="Times New Roman"/>
          <w:sz w:val="28"/>
          <w:szCs w:val="28"/>
        </w:rPr>
        <w:t>1</w:t>
      </w:r>
      <w:r w:rsidRPr="007B4D76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бюджета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7B4D76">
        <w:rPr>
          <w:rFonts w:ascii="Times New Roman" w:hAnsi="Times New Roman"/>
          <w:sz w:val="28"/>
          <w:szCs w:val="28"/>
        </w:rPr>
        <w:t xml:space="preserve"> 2 к настоящему решению;</w:t>
      </w:r>
      <w:r w:rsidRPr="007B4D7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B4D7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7B4D76">
        <w:rPr>
          <w:rFonts w:ascii="Times New Roman" w:hAnsi="Times New Roman"/>
          <w:sz w:val="28"/>
          <w:szCs w:val="28"/>
        </w:rPr>
        <w:t>р</w:t>
      </w:r>
      <w:proofErr w:type="gramEnd"/>
      <w:r w:rsidRPr="007B4D76">
        <w:rPr>
          <w:rFonts w:ascii="Times New Roman" w:hAnsi="Times New Roman"/>
          <w:sz w:val="28"/>
          <w:szCs w:val="28"/>
        </w:rPr>
        <w:t xml:space="preserve">асходов бюджета </w:t>
      </w:r>
      <w:r w:rsidRPr="007B4D76">
        <w:rPr>
          <w:rFonts w:ascii="Times New Roman" w:hAnsi="Times New Roman"/>
          <w:color w:val="000000"/>
          <w:sz w:val="28"/>
          <w:szCs w:val="28"/>
        </w:rPr>
        <w:t xml:space="preserve">Клинцовского </w:t>
      </w:r>
      <w:r w:rsidRPr="007B4D76">
        <w:rPr>
          <w:rFonts w:ascii="Times New Roman" w:hAnsi="Times New Roman"/>
          <w:sz w:val="28"/>
          <w:szCs w:val="28"/>
        </w:rPr>
        <w:t>муниципального образования за 20</w:t>
      </w:r>
      <w:r>
        <w:rPr>
          <w:rFonts w:ascii="Times New Roman" w:hAnsi="Times New Roman"/>
          <w:sz w:val="28"/>
          <w:szCs w:val="28"/>
        </w:rPr>
        <w:t>2</w:t>
      </w:r>
      <w:r w:rsidR="00900E76">
        <w:rPr>
          <w:rFonts w:ascii="Times New Roman" w:hAnsi="Times New Roman"/>
          <w:sz w:val="28"/>
          <w:szCs w:val="28"/>
        </w:rPr>
        <w:t>1</w:t>
      </w:r>
      <w:r w:rsidRPr="007B4D76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7B4D76">
        <w:rPr>
          <w:rFonts w:ascii="Times New Roman" w:hAnsi="Times New Roman"/>
          <w:sz w:val="28"/>
          <w:szCs w:val="28"/>
        </w:rPr>
        <w:t xml:space="preserve"> 3 к настоящему решению;</w:t>
      </w:r>
    </w:p>
    <w:p w:rsidR="00900E76" w:rsidRDefault="00835609" w:rsidP="00900E76">
      <w:pPr>
        <w:pStyle w:val="af1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-</w:t>
      </w:r>
      <w:r w:rsidRPr="006C427B">
        <w:rPr>
          <w:sz w:val="28"/>
          <w:szCs w:val="28"/>
        </w:rPr>
        <w:t xml:space="preserve"> источников финансирования </w:t>
      </w:r>
      <w:r w:rsidRPr="00143C8A">
        <w:rPr>
          <w:sz w:val="28"/>
          <w:szCs w:val="28"/>
        </w:rPr>
        <w:t>дефицита</w:t>
      </w:r>
      <w:r w:rsidRPr="006C427B">
        <w:rPr>
          <w:sz w:val="28"/>
          <w:szCs w:val="28"/>
        </w:rPr>
        <w:t xml:space="preserve"> бюджета Клинцовского муниципального образования за 20</w:t>
      </w:r>
      <w:r>
        <w:rPr>
          <w:sz w:val="28"/>
          <w:szCs w:val="28"/>
        </w:rPr>
        <w:t>2</w:t>
      </w:r>
      <w:r w:rsidR="00900E76">
        <w:rPr>
          <w:sz w:val="28"/>
          <w:szCs w:val="28"/>
        </w:rPr>
        <w:t>1</w:t>
      </w:r>
      <w:r w:rsidRPr="006C427B">
        <w:rPr>
          <w:sz w:val="28"/>
          <w:szCs w:val="28"/>
        </w:rPr>
        <w:t xml:space="preserve"> год по кодам </w:t>
      </w:r>
      <w:proofErr w:type="gramStart"/>
      <w:r w:rsidRPr="006C427B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6C427B">
        <w:rPr>
          <w:sz w:val="28"/>
          <w:szCs w:val="28"/>
        </w:rPr>
        <w:t xml:space="preserve"> Клинцовского  муниципального образования согласно приложени</w:t>
      </w:r>
      <w:r>
        <w:rPr>
          <w:sz w:val="28"/>
          <w:szCs w:val="28"/>
        </w:rPr>
        <w:t>ю</w:t>
      </w:r>
      <w:r w:rsidRPr="006C427B">
        <w:rPr>
          <w:sz w:val="28"/>
          <w:szCs w:val="28"/>
        </w:rPr>
        <w:t xml:space="preserve"> 4 к настоящему решению.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            </w:t>
      </w:r>
      <w:r w:rsidRPr="008F6AF6">
        <w:rPr>
          <w:b/>
          <w:sz w:val="28"/>
          <w:szCs w:val="28"/>
        </w:rPr>
        <w:t>3.</w:t>
      </w:r>
      <w:r w:rsidRPr="006C427B">
        <w:rPr>
          <w:sz w:val="28"/>
          <w:szCs w:val="28"/>
        </w:rPr>
        <w:t xml:space="preserve"> Контроль по вопросу «Составление годового отчета об исполнении бюджета Клинцовского муниципального образования за 20</w:t>
      </w:r>
      <w:r>
        <w:rPr>
          <w:sz w:val="28"/>
          <w:szCs w:val="28"/>
        </w:rPr>
        <w:t>2</w:t>
      </w:r>
      <w:r w:rsidR="00900E76">
        <w:rPr>
          <w:sz w:val="28"/>
          <w:szCs w:val="28"/>
        </w:rPr>
        <w:t>1</w:t>
      </w:r>
      <w:r w:rsidRPr="006C427B">
        <w:rPr>
          <w:sz w:val="28"/>
          <w:szCs w:val="28"/>
        </w:rPr>
        <w:t xml:space="preserve"> год» возложить на контрольно-счетную комиссию Клинцовского муниципального образования.</w:t>
      </w:r>
      <w:r>
        <w:rPr>
          <w:b/>
          <w:bCs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</w:t>
      </w:r>
      <w:r w:rsidRPr="003816F6">
        <w:rPr>
          <w:b/>
          <w:color w:val="000000"/>
          <w:sz w:val="28"/>
          <w:szCs w:val="28"/>
        </w:rPr>
        <w:t>4.</w:t>
      </w:r>
      <w:r w:rsidRPr="003816F6">
        <w:rPr>
          <w:color w:val="000000"/>
          <w:sz w:val="28"/>
          <w:szCs w:val="28"/>
        </w:rPr>
        <w:t xml:space="preserve"> </w:t>
      </w:r>
      <w:r w:rsidR="00900E76" w:rsidRPr="003816F6">
        <w:rPr>
          <w:color w:val="000000"/>
          <w:sz w:val="27"/>
          <w:szCs w:val="27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="00900E76" w:rsidRPr="003816F6">
        <w:rPr>
          <w:color w:val="000000"/>
          <w:sz w:val="27"/>
          <w:szCs w:val="27"/>
        </w:rPr>
        <w:br/>
      </w:r>
      <w:r w:rsidR="00900E76" w:rsidRPr="003816F6">
        <w:rPr>
          <w:b/>
          <w:color w:val="000000"/>
          <w:sz w:val="27"/>
          <w:szCs w:val="27"/>
        </w:rPr>
        <w:t xml:space="preserve">          5.</w:t>
      </w:r>
      <w:r w:rsidR="00900E76" w:rsidRPr="003816F6">
        <w:rPr>
          <w:color w:val="000000"/>
          <w:sz w:val="27"/>
          <w:szCs w:val="27"/>
        </w:rPr>
        <w:t xml:space="preserve"> Настоящее решение вступает в силу со дня официального опубликования (обнародования)</w:t>
      </w:r>
    </w:p>
    <w:p w:rsidR="00835609" w:rsidRDefault="00835609" w:rsidP="00835609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</w:p>
    <w:p w:rsidR="00835609" w:rsidRPr="007B4D76" w:rsidRDefault="00835609" w:rsidP="00835609">
      <w:pPr>
        <w:pStyle w:val="ae"/>
        <w:rPr>
          <w:rFonts w:ascii="Times New Roman" w:hAnsi="Times New Roman"/>
          <w:b/>
          <w:sz w:val="28"/>
          <w:szCs w:val="28"/>
        </w:rPr>
      </w:pPr>
      <w:r w:rsidRPr="007B4D76">
        <w:rPr>
          <w:rFonts w:ascii="Times New Roman" w:hAnsi="Times New Roman"/>
          <w:b/>
          <w:sz w:val="28"/>
          <w:szCs w:val="28"/>
        </w:rPr>
        <w:t>Глава Клинцовского</w:t>
      </w:r>
    </w:p>
    <w:p w:rsidR="00835609" w:rsidRPr="007B4D76" w:rsidRDefault="00835609" w:rsidP="00835609">
      <w:pPr>
        <w:pStyle w:val="ae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r w:rsidRPr="007B4D76"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В.И.Дюкарев</w:t>
      </w:r>
      <w:proofErr w:type="spellEnd"/>
    </w:p>
    <w:p w:rsidR="00835609" w:rsidRDefault="00835609" w:rsidP="00835609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835609" w:rsidRPr="00F20F03" w:rsidRDefault="00835609" w:rsidP="007A0354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F20F03">
        <w:rPr>
          <w:rFonts w:ascii="Times New Roman" w:hAnsi="Times New Roman"/>
          <w:sz w:val="28"/>
          <w:szCs w:val="28"/>
        </w:rPr>
        <w:t>Приложение  1</w:t>
      </w:r>
    </w:p>
    <w:p w:rsidR="00835609" w:rsidRPr="00F20F03" w:rsidRDefault="00835609" w:rsidP="007A0354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F20F03">
        <w:rPr>
          <w:rFonts w:ascii="Times New Roman" w:hAnsi="Times New Roman"/>
          <w:sz w:val="28"/>
          <w:szCs w:val="28"/>
        </w:rPr>
        <w:t>к решению Совета Клинцовского</w:t>
      </w:r>
    </w:p>
    <w:p w:rsidR="00835609" w:rsidRPr="00F20F03" w:rsidRDefault="00835609" w:rsidP="007A0354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F20F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5609" w:rsidRPr="00F20F03" w:rsidRDefault="00835609" w:rsidP="007A0354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F20F03">
        <w:rPr>
          <w:rFonts w:ascii="Times New Roman" w:hAnsi="Times New Roman"/>
          <w:sz w:val="28"/>
          <w:szCs w:val="28"/>
        </w:rPr>
        <w:t>Пугачевского муниципального района</w:t>
      </w:r>
    </w:p>
    <w:p w:rsidR="00F20F03" w:rsidRPr="00F20F03" w:rsidRDefault="007A0354" w:rsidP="007A0354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F20F03">
        <w:rPr>
          <w:rFonts w:ascii="Times New Roman" w:hAnsi="Times New Roman"/>
          <w:sz w:val="28"/>
          <w:szCs w:val="28"/>
        </w:rPr>
        <w:t xml:space="preserve">          </w:t>
      </w:r>
      <w:r w:rsidR="00835609" w:rsidRPr="00F20F03">
        <w:rPr>
          <w:rFonts w:ascii="Times New Roman" w:hAnsi="Times New Roman"/>
          <w:sz w:val="28"/>
          <w:szCs w:val="28"/>
        </w:rPr>
        <w:t>Саратовской области «</w:t>
      </w:r>
      <w:r w:rsidR="00CE505C" w:rsidRPr="00F20F03">
        <w:rPr>
          <w:rFonts w:ascii="Times New Roman" w:hAnsi="Times New Roman"/>
          <w:color w:val="000000"/>
          <w:sz w:val="28"/>
          <w:szCs w:val="28"/>
        </w:rPr>
        <w:t xml:space="preserve">Об исполнении  </w:t>
      </w:r>
      <w:r w:rsidRPr="00F20F0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F20F03" w:rsidRPr="00F20F03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CE505C" w:rsidRPr="00F20F03" w:rsidRDefault="00F20F03" w:rsidP="007A0354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F20F0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E505C" w:rsidRPr="00F20F03">
        <w:rPr>
          <w:rFonts w:ascii="Times New Roman" w:hAnsi="Times New Roman"/>
          <w:color w:val="000000"/>
          <w:sz w:val="28"/>
          <w:szCs w:val="28"/>
        </w:rPr>
        <w:t>бюджета Клинцовского</w:t>
      </w:r>
    </w:p>
    <w:p w:rsidR="00835609" w:rsidRPr="00A85DCD" w:rsidRDefault="00CE505C" w:rsidP="007A0354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F20F03">
        <w:rPr>
          <w:rFonts w:ascii="Times New Roman" w:hAnsi="Times New Roman"/>
          <w:color w:val="000000"/>
          <w:sz w:val="28"/>
          <w:szCs w:val="28"/>
        </w:rPr>
        <w:t>муниципального образования за 2021 год</w:t>
      </w:r>
      <w:r w:rsidR="00835609" w:rsidRPr="00F20F03">
        <w:rPr>
          <w:rFonts w:ascii="Times New Roman" w:hAnsi="Times New Roman"/>
          <w:sz w:val="28"/>
          <w:szCs w:val="28"/>
        </w:rPr>
        <w:t>»</w:t>
      </w:r>
      <w:r w:rsidR="00835609" w:rsidRPr="00A85DCD">
        <w:rPr>
          <w:rFonts w:ascii="Times New Roman" w:hAnsi="Times New Roman"/>
          <w:sz w:val="28"/>
          <w:szCs w:val="28"/>
        </w:rPr>
        <w:t xml:space="preserve"> </w:t>
      </w:r>
    </w:p>
    <w:p w:rsidR="00835609" w:rsidRPr="00A85DCD" w:rsidRDefault="00835609" w:rsidP="0083560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A85DCD">
        <w:rPr>
          <w:rFonts w:ascii="Times New Roman" w:hAnsi="Times New Roman"/>
          <w:sz w:val="28"/>
          <w:szCs w:val="28"/>
        </w:rPr>
        <w:t xml:space="preserve">         </w:t>
      </w:r>
    </w:p>
    <w:p w:rsidR="00CE505C" w:rsidRPr="00A85DCD" w:rsidRDefault="00CE505C" w:rsidP="00CE505C">
      <w:pPr>
        <w:pStyle w:val="ae"/>
        <w:ind w:right="283"/>
        <w:jc w:val="center"/>
        <w:rPr>
          <w:rFonts w:ascii="Times New Roman" w:hAnsi="Times New Roman"/>
          <w:sz w:val="28"/>
          <w:szCs w:val="28"/>
        </w:rPr>
      </w:pPr>
      <w:r w:rsidRPr="00A85DCD">
        <w:rPr>
          <w:rFonts w:ascii="Times New Roman" w:hAnsi="Times New Roman"/>
          <w:sz w:val="28"/>
          <w:szCs w:val="28"/>
        </w:rPr>
        <w:t xml:space="preserve">Доходы бюджета Клинцовского муниципального образования </w:t>
      </w:r>
      <w:r w:rsidRPr="00A85DCD">
        <w:rPr>
          <w:rFonts w:ascii="Times New Roman" w:hAnsi="Times New Roman"/>
          <w:sz w:val="28"/>
          <w:szCs w:val="28"/>
        </w:rPr>
        <w:br/>
        <w:t>за 202</w:t>
      </w:r>
      <w:r w:rsidR="007A0354">
        <w:rPr>
          <w:rFonts w:ascii="Times New Roman" w:hAnsi="Times New Roman"/>
          <w:sz w:val="28"/>
          <w:szCs w:val="28"/>
        </w:rPr>
        <w:t>1</w:t>
      </w:r>
      <w:r w:rsidRPr="00A85DCD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</w:t>
      </w:r>
    </w:p>
    <w:p w:rsidR="0083560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Pr="00D1658A">
        <w:rPr>
          <w:rFonts w:ascii="Times New Roman" w:hAnsi="Times New Roman"/>
        </w:rPr>
        <w:t>тыс</w:t>
      </w:r>
      <w:proofErr w:type="gramStart"/>
      <w:r w:rsidRPr="00D1658A">
        <w:rPr>
          <w:rFonts w:ascii="Times New Roman" w:hAnsi="Times New Roman"/>
        </w:rPr>
        <w:t>.р</w:t>
      </w:r>
      <w:proofErr w:type="gramEnd"/>
      <w:r w:rsidRPr="00D1658A">
        <w:rPr>
          <w:rFonts w:ascii="Times New Roman" w:hAnsi="Times New Roman"/>
        </w:rPr>
        <w:t>уб</w:t>
      </w:r>
      <w:r>
        <w:rPr>
          <w:rFonts w:ascii="Times New Roman" w:hAnsi="Times New Roman"/>
        </w:rPr>
        <w:t>лей</w:t>
      </w:r>
    </w:p>
    <w:p w:rsidR="00900E76" w:rsidRDefault="00900E76" w:rsidP="008356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505C" w:rsidRDefault="00835609" w:rsidP="008356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3119"/>
        <w:gridCol w:w="1275"/>
      </w:tblGrid>
      <w:tr w:rsidR="00CE505C" w:rsidRPr="00173C56" w:rsidTr="00CE505C">
        <w:trPr>
          <w:trHeight w:val="247"/>
        </w:trPr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275" w:type="dxa"/>
            <w:vAlign w:val="bottom"/>
          </w:tcPr>
          <w:p w:rsidR="00CE505C" w:rsidRPr="00173C56" w:rsidRDefault="00CE505C" w:rsidP="00CE50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E505C" w:rsidRPr="00173C56" w:rsidTr="00CE505C">
        <w:trPr>
          <w:trHeight w:val="311"/>
        </w:trPr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A24">
              <w:rPr>
                <w:rFonts w:ascii="Times New Roman" w:hAnsi="Times New Roman"/>
                <w:b/>
                <w:bCs/>
                <w:sz w:val="24"/>
                <w:szCs w:val="24"/>
              </w:rPr>
              <w:t> 501,1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vAlign w:val="center"/>
          </w:tcPr>
          <w:p w:rsidR="00CE505C" w:rsidRPr="004A4CA3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CA3">
              <w:rPr>
                <w:rFonts w:ascii="Times New Roman" w:hAnsi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31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vAlign w:val="center"/>
          </w:tcPr>
          <w:p w:rsidR="00CE505C" w:rsidRPr="004A4CA3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CA3">
              <w:rPr>
                <w:rFonts w:ascii="Times New Roman" w:hAnsi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Pr="00173C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anchor="dst3019" w:tooltip="&quot;Налоговый кодекс Российской Федерации (часть вторая)&quot; от 05.08.2000 N 117-ФЗ&#10;(ред. от 01.02.2016)" w:history="1">
              <w:r w:rsidRPr="00173C56">
                <w:rPr>
                  <w:rStyle w:val="af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статьями 227</w:t>
              </w:r>
            </w:hyperlink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73C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7" w:anchor="dst10877" w:tooltip="&quot;Налоговый кодекс Российской Федерации (часть вторая)&quot; от 05.08.2000 N 117-ФЗ&#10;(ред. от 01.02.2016)" w:history="1">
              <w:r w:rsidRPr="00173C56">
                <w:rPr>
                  <w:rStyle w:val="af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173C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73C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dst101491" w:tooltip="&quot;Налоговый кодекс Российской Федерации (часть вторая)&quot; от 05.08.2000 N 117-ФЗ&#10;(ред. от 01.02.2016)" w:history="1">
              <w:r w:rsidRPr="00173C56">
                <w:rPr>
                  <w:rStyle w:val="af2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173C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1275" w:type="dxa"/>
            <w:vAlign w:val="center"/>
          </w:tcPr>
          <w:p w:rsidR="00CE505C" w:rsidRPr="00173C56" w:rsidRDefault="00A20F0C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C9D">
              <w:rPr>
                <w:rFonts w:ascii="Times New Roman" w:hAnsi="Times New Roman"/>
                <w:bCs/>
                <w:sz w:val="24"/>
                <w:szCs w:val="24"/>
              </w:rPr>
              <w:t>300,6</w:t>
            </w:r>
          </w:p>
        </w:tc>
      </w:tr>
      <w:tr w:rsidR="00A20F0C" w:rsidRPr="00173C56" w:rsidTr="00CE505C">
        <w:tc>
          <w:tcPr>
            <w:tcW w:w="4962" w:type="dxa"/>
            <w:vAlign w:val="center"/>
          </w:tcPr>
          <w:p w:rsidR="00A20F0C" w:rsidRPr="00173C56" w:rsidRDefault="005B4C9D" w:rsidP="00CE505C">
            <w:pPr>
              <w:pStyle w:val="a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C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A20F0C" w:rsidRPr="00173C56" w:rsidRDefault="005B4C9D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B4C9D">
              <w:rPr>
                <w:rFonts w:ascii="Times New Roman" w:hAnsi="Times New Roman"/>
                <w:sz w:val="24"/>
                <w:szCs w:val="24"/>
              </w:rPr>
              <w:t>182 10102030 01 0000 110</w:t>
            </w:r>
          </w:p>
        </w:tc>
        <w:tc>
          <w:tcPr>
            <w:tcW w:w="1275" w:type="dxa"/>
            <w:vAlign w:val="center"/>
          </w:tcPr>
          <w:p w:rsidR="00A20F0C" w:rsidRPr="00A20F0C" w:rsidRDefault="00A20F0C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4C9D"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</w:tr>
      <w:tr w:rsidR="00A20F0C" w:rsidRPr="00173C56" w:rsidTr="00CE505C">
        <w:tc>
          <w:tcPr>
            <w:tcW w:w="4962" w:type="dxa"/>
            <w:vAlign w:val="center"/>
          </w:tcPr>
          <w:p w:rsidR="00A20F0C" w:rsidRPr="00173C56" w:rsidRDefault="005B4C9D" w:rsidP="00CE505C">
            <w:pPr>
              <w:pStyle w:val="a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4C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в части суммы налога, превышающей 650 000 </w:t>
            </w:r>
            <w:r w:rsidRPr="005B4C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9" w:type="dxa"/>
            <w:vAlign w:val="center"/>
          </w:tcPr>
          <w:p w:rsidR="00A20F0C" w:rsidRPr="00173C56" w:rsidRDefault="005B4C9D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B4C9D">
              <w:rPr>
                <w:rFonts w:ascii="Times New Roman" w:hAnsi="Times New Roman"/>
                <w:sz w:val="24"/>
                <w:szCs w:val="24"/>
              </w:rPr>
              <w:lastRenderedPageBreak/>
              <w:t>182 10102080 01 0000 110</w:t>
            </w:r>
          </w:p>
        </w:tc>
        <w:tc>
          <w:tcPr>
            <w:tcW w:w="1275" w:type="dxa"/>
            <w:vAlign w:val="center"/>
          </w:tcPr>
          <w:p w:rsidR="00A20F0C" w:rsidRDefault="00A20F0C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B4C9D">
              <w:rPr>
                <w:rFonts w:ascii="Times New Roman" w:hAnsi="Times New Roman"/>
                <w:bCs/>
                <w:sz w:val="24"/>
                <w:szCs w:val="24"/>
              </w:rPr>
              <w:t>17,7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119" w:type="dxa"/>
            <w:vAlign w:val="center"/>
          </w:tcPr>
          <w:p w:rsidR="00CE505C" w:rsidRPr="004A4CA3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CA3">
              <w:rPr>
                <w:rFonts w:ascii="Times New Roman" w:hAnsi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753,2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CE505C" w:rsidRPr="004A4CA3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CA3">
              <w:rPr>
                <w:rFonts w:ascii="Times New Roman" w:hAnsi="Times New Roman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753,2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182  1 05 03010 01 0000 110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753,2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vAlign w:val="center"/>
          </w:tcPr>
          <w:p w:rsidR="00CE505C" w:rsidRPr="004A4CA3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CA3">
              <w:rPr>
                <w:rFonts w:ascii="Times New Roman" w:hAnsi="Times New Roman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 416,8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vAlign w:val="center"/>
          </w:tcPr>
          <w:p w:rsidR="00CE505C" w:rsidRPr="004A4CA3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CA3">
              <w:rPr>
                <w:rFonts w:ascii="Times New Roman" w:hAnsi="Times New Roman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127,0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173C56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127,0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 289,8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304,7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9F4A24" w:rsidP="00CE505C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304,7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1 985,1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CE505C" w:rsidRPr="00173C56" w:rsidRDefault="00CE505C" w:rsidP="00CE505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56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CE505C" w:rsidRPr="00173C56" w:rsidRDefault="00CE505C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F4A24">
              <w:rPr>
                <w:rFonts w:ascii="Times New Roman" w:hAnsi="Times New Roman"/>
                <w:bCs/>
                <w:sz w:val="24"/>
                <w:szCs w:val="24"/>
              </w:rPr>
              <w:t> 985,1</w:t>
            </w:r>
          </w:p>
        </w:tc>
      </w:tr>
      <w:tr w:rsidR="009F4A24" w:rsidRPr="00173C56" w:rsidTr="00CE505C">
        <w:tc>
          <w:tcPr>
            <w:tcW w:w="4962" w:type="dxa"/>
            <w:vAlign w:val="center"/>
          </w:tcPr>
          <w:p w:rsidR="009F4A24" w:rsidRPr="00173C56" w:rsidRDefault="004A26DA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vAlign w:val="center"/>
          </w:tcPr>
          <w:p w:rsidR="009F4A24" w:rsidRPr="00173C56" w:rsidRDefault="004A26DA" w:rsidP="004A26D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4A24" w:rsidRPr="00173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A24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9F4A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9F4A24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02000</w:t>
            </w:r>
            <w:r w:rsidR="009F4A24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9F4A24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0 0000 1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F4A24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  <w:vAlign w:val="center"/>
          </w:tcPr>
          <w:p w:rsidR="009F4A24" w:rsidRDefault="004A26DA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</w:t>
            </w:r>
          </w:p>
        </w:tc>
      </w:tr>
      <w:tr w:rsidR="004A26DA" w:rsidRPr="00173C56" w:rsidTr="00CE505C">
        <w:tc>
          <w:tcPr>
            <w:tcW w:w="4962" w:type="dxa"/>
            <w:vAlign w:val="center"/>
          </w:tcPr>
          <w:p w:rsidR="004A26DA" w:rsidRPr="00173C56" w:rsidRDefault="004A26DA" w:rsidP="00CE505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9" w:type="dxa"/>
            <w:vAlign w:val="center"/>
          </w:tcPr>
          <w:p w:rsidR="004A26DA" w:rsidRPr="00173C56" w:rsidRDefault="00A20F0C" w:rsidP="004A26D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4A26DA" w:rsidRPr="00173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02990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0 0000 1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  <w:vAlign w:val="center"/>
          </w:tcPr>
          <w:p w:rsidR="004A26DA" w:rsidRDefault="004A26DA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</w:t>
            </w:r>
          </w:p>
        </w:tc>
      </w:tr>
      <w:tr w:rsidR="004A26DA" w:rsidRPr="00173C56" w:rsidTr="00CE505C">
        <w:tc>
          <w:tcPr>
            <w:tcW w:w="4962" w:type="dxa"/>
            <w:vAlign w:val="center"/>
          </w:tcPr>
          <w:p w:rsidR="004A26DA" w:rsidRPr="00173C56" w:rsidRDefault="004A26DA" w:rsidP="00A20F0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="00A20F0C">
              <w:rPr>
                <w:rFonts w:ascii="Times New Roman" w:hAnsi="Times New Roman"/>
                <w:sz w:val="24"/>
                <w:szCs w:val="24"/>
              </w:rPr>
              <w:t>се</w:t>
            </w:r>
            <w:r w:rsidR="00A20F0C" w:rsidRPr="00A20F0C">
              <w:rPr>
                <w:rFonts w:ascii="Times New Roman" w:hAnsi="Times New Roman"/>
                <w:sz w:val="24"/>
                <w:szCs w:val="24"/>
              </w:rPr>
              <w:t>льских</w:t>
            </w:r>
            <w:r w:rsidR="00A20F0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119" w:type="dxa"/>
            <w:vAlign w:val="center"/>
          </w:tcPr>
          <w:p w:rsidR="004A26DA" w:rsidRPr="00173C56" w:rsidRDefault="00A20F0C" w:rsidP="004A26D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  <w:r w:rsidR="004A26DA" w:rsidRPr="00173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02995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0 0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00 1</w:t>
            </w:r>
            <w:r w:rsidR="004A2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4A26DA" w:rsidRPr="00173C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5" w:type="dxa"/>
            <w:vAlign w:val="center"/>
          </w:tcPr>
          <w:p w:rsidR="004A26DA" w:rsidRDefault="004A26DA" w:rsidP="009F4A2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119" w:type="dxa"/>
            <w:vAlign w:val="center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1275" w:type="dxa"/>
            <w:vAlign w:val="center"/>
          </w:tcPr>
          <w:p w:rsidR="00CE505C" w:rsidRPr="00F96ABA" w:rsidRDefault="00CE505C" w:rsidP="004A2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056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2</w:t>
            </w:r>
            <w:r w:rsidR="004A2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261,1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1275" w:type="dxa"/>
            <w:vAlign w:val="center"/>
          </w:tcPr>
          <w:p w:rsidR="00CE505C" w:rsidRDefault="00CE505C" w:rsidP="00A20F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2</w:t>
            </w:r>
            <w:r w:rsidR="00A20F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261,1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9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1275" w:type="dxa"/>
            <w:vAlign w:val="center"/>
          </w:tcPr>
          <w:p w:rsidR="00CE505C" w:rsidRDefault="004A26DA" w:rsidP="00CE50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68,6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Pr="005E7F34" w:rsidRDefault="00CE505C" w:rsidP="00CE505C">
            <w:pPr>
              <w:rPr>
                <w:rFonts w:ascii="Times New Roman" w:hAnsi="Times New Roman"/>
                <w:sz w:val="24"/>
                <w:szCs w:val="24"/>
              </w:rPr>
            </w:pPr>
            <w:r w:rsidRPr="005E7F34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</w:t>
            </w:r>
            <w:r w:rsidRPr="00FF1F2D">
              <w:rPr>
                <w:rFonts w:ascii="Times New Roman" w:hAnsi="Times New Roman"/>
                <w:bCs/>
                <w:sz w:val="24"/>
                <w:szCs w:val="24"/>
              </w:rPr>
              <w:t>за счет субвенции из областного бюджета)</w:t>
            </w:r>
          </w:p>
        </w:tc>
        <w:tc>
          <w:tcPr>
            <w:tcW w:w="3119" w:type="dxa"/>
            <w:vAlign w:val="center"/>
          </w:tcPr>
          <w:p w:rsidR="00CE505C" w:rsidRPr="005E7F34" w:rsidRDefault="00CE505C" w:rsidP="00CE5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  <w:r w:rsidRPr="005E7F34">
              <w:rPr>
                <w:rFonts w:ascii="Times New Roman" w:hAnsi="Times New Roman"/>
                <w:sz w:val="24"/>
                <w:szCs w:val="24"/>
              </w:rPr>
              <w:t xml:space="preserve"> 2 02 16001 10 0001 150</w:t>
            </w:r>
          </w:p>
        </w:tc>
        <w:tc>
          <w:tcPr>
            <w:tcW w:w="1275" w:type="dxa"/>
            <w:vAlign w:val="center"/>
          </w:tcPr>
          <w:p w:rsidR="00CE505C" w:rsidRDefault="004A26DA" w:rsidP="00CE50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68,6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Pr="005E7F34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F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</w:tcPr>
          <w:p w:rsidR="00CE505C" w:rsidRPr="005E7F34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F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1275" w:type="dxa"/>
            <w:vAlign w:val="center"/>
          </w:tcPr>
          <w:p w:rsidR="00CE505C" w:rsidRDefault="00FF1F2D" w:rsidP="00CE50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93,7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Pr="005E7F34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7F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</w:tcPr>
          <w:p w:rsidR="00FF1F2D" w:rsidRDefault="00FF1F2D" w:rsidP="00CE50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E505C" w:rsidRPr="005E7F34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063</w:t>
            </w:r>
            <w:r w:rsidRPr="005E7F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1275" w:type="dxa"/>
            <w:vAlign w:val="center"/>
          </w:tcPr>
          <w:p w:rsidR="00CE505C" w:rsidRDefault="00FF1F2D" w:rsidP="00CE50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93,7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Default="00CE505C" w:rsidP="00CE505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119" w:type="dxa"/>
          </w:tcPr>
          <w:p w:rsidR="00CE505C" w:rsidRDefault="00CE505C" w:rsidP="00CE505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1275" w:type="dxa"/>
            <w:vAlign w:val="center"/>
          </w:tcPr>
          <w:p w:rsidR="00CE505C" w:rsidRDefault="00FF1F2D" w:rsidP="00CE505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2 098,8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Default="00CE505C" w:rsidP="00CE5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образований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vAlign w:val="center"/>
          </w:tcPr>
          <w:p w:rsidR="00CE505C" w:rsidRDefault="00CE505C" w:rsidP="00CE50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000 2 02 40014 00 0000 150</w:t>
            </w:r>
          </w:p>
        </w:tc>
        <w:tc>
          <w:tcPr>
            <w:tcW w:w="1275" w:type="dxa"/>
            <w:vAlign w:val="center"/>
          </w:tcPr>
          <w:p w:rsidR="00CE505C" w:rsidRDefault="00FF1F2D" w:rsidP="00CE505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2 019,3</w:t>
            </w:r>
          </w:p>
        </w:tc>
      </w:tr>
      <w:tr w:rsidR="00CE505C" w:rsidRPr="00173C56" w:rsidTr="00CE505C">
        <w:tc>
          <w:tcPr>
            <w:tcW w:w="4962" w:type="dxa"/>
            <w:vAlign w:val="center"/>
          </w:tcPr>
          <w:p w:rsidR="00CE505C" w:rsidRDefault="00CE505C" w:rsidP="00CE50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полномочий по дорожной деятельности в части проведения комплекса работ по поддержанию надлежащего технического состояния и ремонту автомобильных дорог местного значения в границах населенных пунктов поселений в соответствии с законодательством Российской Федерации</w:t>
            </w:r>
          </w:p>
        </w:tc>
        <w:tc>
          <w:tcPr>
            <w:tcW w:w="3119" w:type="dxa"/>
            <w:vAlign w:val="center"/>
          </w:tcPr>
          <w:p w:rsidR="00CE505C" w:rsidRDefault="00CE505C" w:rsidP="00CE505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063 2 02 40014 10 0024 150</w:t>
            </w:r>
          </w:p>
        </w:tc>
        <w:tc>
          <w:tcPr>
            <w:tcW w:w="1275" w:type="dxa"/>
            <w:vAlign w:val="center"/>
          </w:tcPr>
          <w:p w:rsidR="00CE505C" w:rsidRDefault="00FF1F2D" w:rsidP="00CE505C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2 019,3</w:t>
            </w:r>
          </w:p>
        </w:tc>
      </w:tr>
      <w:tr w:rsidR="00956DC2" w:rsidRPr="00173C56" w:rsidTr="00CE505C">
        <w:tc>
          <w:tcPr>
            <w:tcW w:w="4962" w:type="dxa"/>
            <w:vAlign w:val="center"/>
          </w:tcPr>
          <w:p w:rsidR="00956DC2" w:rsidRPr="003C3ADD" w:rsidRDefault="00956DC2" w:rsidP="00956DC2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</w:t>
            </w:r>
            <w:r w:rsidRPr="003C3ADD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трансферты, передаваемые бюджетам </w:t>
            </w:r>
          </w:p>
        </w:tc>
        <w:tc>
          <w:tcPr>
            <w:tcW w:w="3119" w:type="dxa"/>
            <w:vAlign w:val="center"/>
          </w:tcPr>
          <w:p w:rsidR="00956DC2" w:rsidRPr="003C3ADD" w:rsidRDefault="00956DC2" w:rsidP="00956DC2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000 2 02 49999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>0 00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1275" w:type="dxa"/>
            <w:vAlign w:val="center"/>
          </w:tcPr>
          <w:p w:rsidR="00956DC2" w:rsidRPr="003C3ADD" w:rsidRDefault="00956DC2" w:rsidP="007A0F16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</w:tr>
      <w:tr w:rsidR="00956DC2" w:rsidRPr="00173C56" w:rsidTr="00CE505C">
        <w:tc>
          <w:tcPr>
            <w:tcW w:w="4962" w:type="dxa"/>
            <w:vAlign w:val="center"/>
          </w:tcPr>
          <w:p w:rsidR="00956DC2" w:rsidRPr="003C3ADD" w:rsidRDefault="00956DC2" w:rsidP="007A0F16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3AD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119" w:type="dxa"/>
            <w:vAlign w:val="center"/>
          </w:tcPr>
          <w:p w:rsidR="00956DC2" w:rsidRPr="003C3ADD" w:rsidRDefault="00956DC2" w:rsidP="00EB5C92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5C9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2 02 49999 10 0054 150</w:t>
            </w:r>
          </w:p>
        </w:tc>
        <w:tc>
          <w:tcPr>
            <w:tcW w:w="1275" w:type="dxa"/>
            <w:vAlign w:val="center"/>
          </w:tcPr>
          <w:p w:rsidR="00956DC2" w:rsidRPr="003C3ADD" w:rsidRDefault="00956DC2" w:rsidP="007A0F16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ADD"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</w:tr>
      <w:tr w:rsidR="00CE505C" w:rsidRPr="00173C56" w:rsidTr="00CE505C">
        <w:tc>
          <w:tcPr>
            <w:tcW w:w="4962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3119" w:type="dxa"/>
          </w:tcPr>
          <w:p w:rsidR="00CE505C" w:rsidRDefault="00CE505C" w:rsidP="00CE50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CE505C" w:rsidRDefault="00CE505C" w:rsidP="00EB5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EB5C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762,2</w:t>
            </w:r>
          </w:p>
        </w:tc>
      </w:tr>
    </w:tbl>
    <w:p w:rsidR="00835609" w:rsidRDefault="00835609" w:rsidP="008356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35609" w:rsidRDefault="00835609" w:rsidP="008356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35609" w:rsidRPr="00A85DCD" w:rsidRDefault="00835609" w:rsidP="0025497F">
      <w:pPr>
        <w:spacing w:after="0" w:line="240" w:lineRule="exact"/>
        <w:ind w:left="3540"/>
        <w:rPr>
          <w:sz w:val="28"/>
          <w:szCs w:val="28"/>
        </w:rPr>
      </w:pPr>
      <w:r w:rsidRPr="00A85DCD">
        <w:rPr>
          <w:rFonts w:ascii="Times New Roman" w:hAnsi="Times New Roman"/>
          <w:sz w:val="28"/>
          <w:szCs w:val="28"/>
        </w:rPr>
        <w:t>Приложение  2</w:t>
      </w:r>
    </w:p>
    <w:p w:rsidR="00CE505C" w:rsidRPr="00D10F07" w:rsidRDefault="00835609" w:rsidP="0025497F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A85DCD">
        <w:rPr>
          <w:rFonts w:ascii="Times New Roman" w:hAnsi="Times New Roman"/>
          <w:sz w:val="28"/>
          <w:szCs w:val="28"/>
        </w:rPr>
        <w:t>к решению Совета Клинцовского                                                                           муниципа</w:t>
      </w:r>
      <w:r>
        <w:rPr>
          <w:rFonts w:ascii="Times New Roman" w:hAnsi="Times New Roman"/>
          <w:sz w:val="28"/>
          <w:szCs w:val="28"/>
        </w:rPr>
        <w:t>льного образования Пугачевского</w:t>
      </w:r>
      <w:r w:rsidRPr="00A85DCD">
        <w:rPr>
          <w:rFonts w:ascii="Times New Roman" w:hAnsi="Times New Roman"/>
          <w:sz w:val="28"/>
          <w:szCs w:val="28"/>
        </w:rPr>
        <w:br/>
        <w:t xml:space="preserve">муниципального района Саратовской области  </w:t>
      </w:r>
      <w:r w:rsidRPr="00A85DCD">
        <w:rPr>
          <w:rFonts w:ascii="Times New Roman" w:hAnsi="Times New Roman"/>
          <w:sz w:val="28"/>
          <w:szCs w:val="28"/>
        </w:rPr>
        <w:br/>
        <w:t>«</w:t>
      </w:r>
      <w:r w:rsidR="00CE505C" w:rsidRPr="00D10F07">
        <w:rPr>
          <w:rFonts w:ascii="Times New Roman" w:hAnsi="Times New Roman"/>
          <w:color w:val="000000"/>
          <w:sz w:val="28"/>
          <w:szCs w:val="28"/>
        </w:rPr>
        <w:t>Об исполнении  бюджета Клинцовского</w:t>
      </w:r>
    </w:p>
    <w:p w:rsidR="00835609" w:rsidRPr="00A85DCD" w:rsidRDefault="00CE505C" w:rsidP="0025497F">
      <w:pPr>
        <w:pStyle w:val="ae"/>
        <w:ind w:left="3540"/>
        <w:rPr>
          <w:rFonts w:ascii="Times New Roman" w:hAnsi="Times New Roman"/>
          <w:sz w:val="28"/>
          <w:szCs w:val="28"/>
        </w:rPr>
      </w:pPr>
      <w:r w:rsidRPr="00D10F07">
        <w:rPr>
          <w:rFonts w:ascii="Times New Roman" w:hAnsi="Times New Roman"/>
          <w:color w:val="000000"/>
          <w:sz w:val="28"/>
          <w:szCs w:val="28"/>
        </w:rPr>
        <w:t>муниципального образования за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10F0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35609" w:rsidRPr="00A85DCD">
        <w:rPr>
          <w:rFonts w:ascii="Times New Roman" w:hAnsi="Times New Roman"/>
          <w:sz w:val="28"/>
          <w:szCs w:val="28"/>
        </w:rPr>
        <w:t xml:space="preserve">»            </w:t>
      </w:r>
    </w:p>
    <w:p w:rsidR="00835609" w:rsidRPr="009E7C82" w:rsidRDefault="009E7C82" w:rsidP="009E7C82">
      <w:pPr>
        <w:pStyle w:val="1"/>
        <w:jc w:val="center"/>
        <w:rPr>
          <w:b w:val="0"/>
          <w:sz w:val="28"/>
          <w:szCs w:val="28"/>
        </w:rPr>
      </w:pPr>
      <w:r w:rsidRPr="009E7C82">
        <w:rPr>
          <w:b w:val="0"/>
          <w:sz w:val="28"/>
          <w:szCs w:val="28"/>
        </w:rPr>
        <w:t>Р</w:t>
      </w:r>
      <w:r w:rsidR="00835609" w:rsidRPr="009E7C82">
        <w:rPr>
          <w:b w:val="0"/>
          <w:sz w:val="28"/>
          <w:szCs w:val="28"/>
        </w:rPr>
        <w:t>асход</w:t>
      </w:r>
      <w:r w:rsidRPr="009E7C82">
        <w:rPr>
          <w:b w:val="0"/>
          <w:sz w:val="28"/>
          <w:szCs w:val="28"/>
        </w:rPr>
        <w:t>ы</w:t>
      </w:r>
      <w:r w:rsidR="00835609" w:rsidRPr="009E7C82">
        <w:rPr>
          <w:b w:val="0"/>
          <w:sz w:val="28"/>
          <w:szCs w:val="28"/>
        </w:rPr>
        <w:t xml:space="preserve"> бюджета</w:t>
      </w:r>
      <w:r w:rsidRPr="009E7C82">
        <w:rPr>
          <w:b w:val="0"/>
          <w:sz w:val="28"/>
          <w:szCs w:val="28"/>
        </w:rPr>
        <w:t xml:space="preserve">  </w:t>
      </w:r>
      <w:r w:rsidR="00835609" w:rsidRPr="009E7C82">
        <w:rPr>
          <w:b w:val="0"/>
          <w:sz w:val="28"/>
          <w:szCs w:val="28"/>
        </w:rPr>
        <w:t xml:space="preserve">Клинцовского муниципального образования </w:t>
      </w:r>
      <w:r w:rsidRPr="009E7C82">
        <w:rPr>
          <w:b w:val="0"/>
          <w:sz w:val="28"/>
          <w:szCs w:val="28"/>
        </w:rPr>
        <w:t>з</w:t>
      </w:r>
      <w:r w:rsidR="00835609" w:rsidRPr="009E7C82">
        <w:rPr>
          <w:b w:val="0"/>
          <w:sz w:val="28"/>
          <w:szCs w:val="28"/>
        </w:rPr>
        <w:t>а 202</w:t>
      </w:r>
      <w:r w:rsidR="00E279F5" w:rsidRPr="009E7C82">
        <w:rPr>
          <w:b w:val="0"/>
          <w:sz w:val="28"/>
          <w:szCs w:val="28"/>
        </w:rPr>
        <w:t>1</w:t>
      </w:r>
      <w:r w:rsidR="00835609" w:rsidRPr="009E7C82">
        <w:rPr>
          <w:b w:val="0"/>
          <w:sz w:val="28"/>
          <w:szCs w:val="28"/>
        </w:rPr>
        <w:t xml:space="preserve"> год</w:t>
      </w:r>
      <w:r w:rsidR="007A0354" w:rsidRPr="009E7C82">
        <w:rPr>
          <w:b w:val="0"/>
          <w:sz w:val="28"/>
          <w:szCs w:val="28"/>
        </w:rPr>
        <w:t xml:space="preserve"> по ведомственной структуре расходов бюджета</w:t>
      </w:r>
      <w:r w:rsidR="00835609" w:rsidRPr="009E7C82">
        <w:rPr>
          <w:b w:val="0"/>
          <w:sz w:val="28"/>
          <w:szCs w:val="28"/>
        </w:rPr>
        <w:tab/>
      </w:r>
      <w:r w:rsidR="00835609" w:rsidRPr="009E7C82">
        <w:rPr>
          <w:b w:val="0"/>
          <w:sz w:val="28"/>
          <w:szCs w:val="28"/>
        </w:rPr>
        <w:br/>
      </w:r>
    </w:p>
    <w:p w:rsidR="00835609" w:rsidRPr="00A85DCD" w:rsidRDefault="00835609" w:rsidP="00835609">
      <w:pPr>
        <w:pStyle w:val="1"/>
        <w:jc w:val="center"/>
        <w:rPr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Pr="00A85DCD">
        <w:rPr>
          <w:b w:val="0"/>
          <w:sz w:val="24"/>
          <w:szCs w:val="24"/>
        </w:rPr>
        <w:t>тыс</w:t>
      </w:r>
      <w:proofErr w:type="gramStart"/>
      <w:r w:rsidRPr="00A85DCD">
        <w:rPr>
          <w:b w:val="0"/>
          <w:sz w:val="24"/>
          <w:szCs w:val="24"/>
        </w:rPr>
        <w:t>.р</w:t>
      </w:r>
      <w:proofErr w:type="gramEnd"/>
      <w:r w:rsidRPr="00A85DCD">
        <w:rPr>
          <w:b w:val="0"/>
          <w:sz w:val="24"/>
          <w:szCs w:val="24"/>
        </w:rPr>
        <w:t>ублей</w:t>
      </w:r>
    </w:p>
    <w:tbl>
      <w:tblPr>
        <w:tblpPr w:leftFromText="180" w:rightFromText="180" w:bottomFromText="200" w:vertAnchor="text" w:horzAnchor="margin" w:tblpXSpec="center" w:tblpY="499"/>
        <w:tblW w:w="9744" w:type="dxa"/>
        <w:tblLayout w:type="fixed"/>
        <w:tblLook w:val="04A0"/>
      </w:tblPr>
      <w:tblGrid>
        <w:gridCol w:w="4552"/>
        <w:gridCol w:w="709"/>
        <w:gridCol w:w="567"/>
        <w:gridCol w:w="515"/>
        <w:gridCol w:w="1700"/>
        <w:gridCol w:w="709"/>
        <w:gridCol w:w="992"/>
      </w:tblGrid>
      <w:tr w:rsidR="00CF5B9C" w:rsidRPr="00004342" w:rsidTr="00CF5B9C">
        <w:trPr>
          <w:trHeight w:val="94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8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80"/>
                <w:sz w:val="24"/>
                <w:szCs w:val="24"/>
              </w:rPr>
            </w:pPr>
            <w:proofErr w:type="spellStart"/>
            <w:proofErr w:type="gramStart"/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8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>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8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8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Вид </w:t>
            </w:r>
            <w:proofErr w:type="spellStart"/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>расх</w:t>
            </w:r>
            <w:proofErr w:type="spellEnd"/>
            <w:r w:rsidRPr="00004342">
              <w:rPr>
                <w:rFonts w:ascii="Times New Roman" w:hAnsi="Times New Roman"/>
                <w:color w:val="00008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6 075,5</w:t>
            </w:r>
          </w:p>
        </w:tc>
      </w:tr>
      <w:tr w:rsidR="00CF5B9C" w:rsidRPr="00004342" w:rsidTr="00CF5B9C">
        <w:trPr>
          <w:trHeight w:val="29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422,1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 </w:t>
            </w:r>
            <w:r w:rsidRPr="000043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813,8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734,3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</w:tr>
      <w:tr w:rsidR="00CF5B9C" w:rsidRPr="00004342" w:rsidTr="00CF5B9C">
        <w:trPr>
          <w:trHeight w:val="59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jc w:val="center"/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</w:tr>
      <w:tr w:rsidR="00CF5B9C" w:rsidRPr="00004342" w:rsidTr="00CF5B9C">
        <w:trPr>
          <w:trHeight w:val="56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78 3 00 78620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jc w:val="center"/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78 3 00 78620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</w:tr>
      <w:tr w:rsidR="00CF5B9C" w:rsidRPr="00004342" w:rsidTr="00CF5B9C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 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государственных (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78 3 00 78620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</w:tr>
      <w:tr w:rsidR="00CF5B9C" w:rsidRPr="00004342" w:rsidTr="00CF5B9C">
        <w:trPr>
          <w:trHeight w:val="8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</w:t>
            </w:r>
            <w:proofErr w:type="gramStart"/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43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593,3</w:t>
            </w:r>
          </w:p>
        </w:tc>
      </w:tr>
      <w:tr w:rsidR="00CF5B9C" w:rsidRPr="00004342" w:rsidTr="00CF5B9C">
        <w:trPr>
          <w:trHeight w:val="46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593,3</w:t>
            </w:r>
          </w:p>
        </w:tc>
      </w:tr>
      <w:tr w:rsidR="00CF5B9C" w:rsidRPr="00004342" w:rsidTr="00CF5B9C">
        <w:trPr>
          <w:trHeight w:val="51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593,3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585,9</w:t>
            </w:r>
          </w:p>
        </w:tc>
      </w:tr>
      <w:tr w:rsidR="00CF5B9C" w:rsidRPr="00004342" w:rsidTr="00CF5B9C">
        <w:trPr>
          <w:trHeight w:val="147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2 198,2</w:t>
            </w:r>
          </w:p>
        </w:tc>
      </w:tr>
      <w:tr w:rsidR="00CF5B9C" w:rsidRPr="00004342" w:rsidTr="00CF5B9C">
        <w:trPr>
          <w:trHeight w:val="45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 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государственных (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2 198,2</w:t>
            </w:r>
          </w:p>
        </w:tc>
      </w:tr>
      <w:tr w:rsidR="00CF5B9C" w:rsidRPr="00004342" w:rsidTr="00CF5B9C">
        <w:trPr>
          <w:trHeight w:val="58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 государственных (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Start"/>
            <w:r w:rsidRPr="00004342">
              <w:rPr>
                <w:rFonts w:ascii="Times New Roman" w:hAnsi="Times New Roman"/>
                <w:sz w:val="24"/>
                <w:szCs w:val="24"/>
              </w:rPr>
              <w:t>)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387,3</w:t>
            </w:r>
          </w:p>
        </w:tc>
      </w:tr>
      <w:tr w:rsidR="00CF5B9C" w:rsidRPr="00004342" w:rsidTr="00CF5B9C">
        <w:trPr>
          <w:trHeight w:val="447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государственных (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387,3</w:t>
            </w:r>
          </w:p>
        </w:tc>
      </w:tr>
      <w:tr w:rsidR="00CF5B9C" w:rsidRPr="00004342" w:rsidTr="00CF5B9C">
        <w:trPr>
          <w:trHeight w:val="247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F5B9C" w:rsidRPr="00004342" w:rsidTr="00CF5B9C">
        <w:trPr>
          <w:trHeight w:val="23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F5B9C" w:rsidRPr="00004342" w:rsidTr="00CF5B9C">
        <w:trPr>
          <w:trHeight w:val="85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7,4</w:t>
            </w:r>
          </w:p>
        </w:tc>
      </w:tr>
      <w:tr w:rsidR="00CF5B9C" w:rsidRPr="00004342" w:rsidTr="00CF5B9C">
        <w:trPr>
          <w:trHeight w:val="27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7,4</w:t>
            </w:r>
          </w:p>
        </w:tc>
      </w:tr>
      <w:tr w:rsidR="00CF5B9C" w:rsidRPr="00004342" w:rsidTr="00CF5B9C">
        <w:trPr>
          <w:trHeight w:val="31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7,4</w:t>
            </w:r>
          </w:p>
        </w:tc>
      </w:tr>
      <w:tr w:rsidR="00CF5B9C" w:rsidRPr="003816F6" w:rsidTr="00CF5B9C">
        <w:trPr>
          <w:trHeight w:val="34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CF5B9C" w:rsidRPr="00004342" w:rsidTr="00CF5B9C">
        <w:trPr>
          <w:trHeight w:val="34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"Обеспечение пожарной безопасности  на территории Клинцовского муниципального образования на 2021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12,5</w:t>
            </w:r>
          </w:p>
        </w:tc>
      </w:tr>
      <w:tr w:rsidR="00CF5B9C" w:rsidRPr="00004342" w:rsidTr="00CF5B9C">
        <w:trPr>
          <w:trHeight w:val="34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40 0 01 00000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CF5B9C" w:rsidRPr="00004342" w:rsidTr="00CF5B9C">
        <w:trPr>
          <w:trHeight w:val="18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CF5B9C" w:rsidRPr="00004342" w:rsidTr="00CF5B9C">
        <w:trPr>
          <w:trHeight w:val="34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CF5B9C" w:rsidRPr="00004342" w:rsidTr="00CF5B9C">
        <w:trPr>
          <w:trHeight w:val="34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CF5B9C" w:rsidRPr="00004342" w:rsidTr="00CF5B9C">
        <w:trPr>
          <w:trHeight w:val="60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CF5B9C" w:rsidRPr="00004342" w:rsidTr="00CF5B9C">
        <w:trPr>
          <w:trHeight w:val="24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CF5B9C" w:rsidRPr="00004342" w:rsidTr="00CF5B9C">
        <w:trPr>
          <w:trHeight w:val="585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CF5B9C" w:rsidRPr="00004342" w:rsidTr="00CF5B9C">
        <w:trPr>
          <w:trHeight w:val="25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F5B9C" w:rsidRPr="00004342" w:rsidTr="00CF5B9C">
        <w:trPr>
          <w:trHeight w:val="30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F5B9C" w:rsidRPr="00004342" w:rsidTr="00CF5B9C">
        <w:trPr>
          <w:trHeight w:val="271"/>
        </w:trPr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  <w:tr w:rsidR="00CF5B9C" w:rsidRPr="003816F6" w:rsidTr="00CF5B9C">
        <w:trPr>
          <w:trHeight w:val="345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93,7</w:t>
            </w:r>
          </w:p>
        </w:tc>
      </w:tr>
      <w:tr w:rsidR="00CF5B9C" w:rsidRPr="00004342" w:rsidTr="00CF5B9C">
        <w:trPr>
          <w:trHeight w:val="443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93,7</w:t>
            </w:r>
          </w:p>
        </w:tc>
      </w:tr>
      <w:tr w:rsidR="00CF5B9C" w:rsidRPr="00004342" w:rsidTr="00CF5B9C">
        <w:trPr>
          <w:trHeight w:val="443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93,7</w:t>
            </w:r>
          </w:p>
        </w:tc>
      </w:tr>
      <w:tr w:rsidR="00CF5B9C" w:rsidRPr="00004342" w:rsidTr="00CF5B9C">
        <w:trPr>
          <w:trHeight w:val="653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93,7</w:t>
            </w:r>
          </w:p>
        </w:tc>
      </w:tr>
      <w:tr w:rsidR="00CF5B9C" w:rsidRPr="00004342" w:rsidTr="00CF5B9C">
        <w:trPr>
          <w:trHeight w:val="406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86,7</w:t>
            </w:r>
          </w:p>
        </w:tc>
      </w:tr>
      <w:tr w:rsidR="00CF5B9C" w:rsidRPr="00004342" w:rsidTr="00CF5B9C">
        <w:trPr>
          <w:trHeight w:val="63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CF5B9C" w:rsidRPr="00004342" w:rsidTr="00CF5B9C">
        <w:trPr>
          <w:trHeight w:val="2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CF5B9C" w:rsidRPr="00004342" w:rsidTr="00CF5B9C">
        <w:trPr>
          <w:trHeight w:val="145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2 059,7</w:t>
            </w:r>
          </w:p>
        </w:tc>
      </w:tr>
      <w:tr w:rsidR="00CF5B9C" w:rsidRPr="003816F6" w:rsidTr="00CF5B9C">
        <w:trPr>
          <w:trHeight w:val="288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2 019,3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2021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2 019,3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899,7</w:t>
            </w:r>
          </w:p>
        </w:tc>
      </w:tr>
      <w:tr w:rsidR="00CF5B9C" w:rsidRPr="00004342" w:rsidTr="00CF5B9C">
        <w:trPr>
          <w:trHeight w:val="242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899,7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jc w:val="center"/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899,7</w:t>
            </w:r>
          </w:p>
        </w:tc>
      </w:tr>
      <w:tr w:rsidR="00CF5B9C" w:rsidRPr="00004342" w:rsidTr="00CF5B9C">
        <w:trPr>
          <w:trHeight w:val="264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jc w:val="center"/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899,7</w:t>
            </w:r>
          </w:p>
        </w:tc>
      </w:tr>
      <w:tr w:rsidR="00CF5B9C" w:rsidRPr="00004342" w:rsidTr="00CF5B9C">
        <w:trPr>
          <w:trHeight w:val="271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 Содержание автомобильных дорог общего </w:t>
            </w: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1 119,6</w:t>
            </w:r>
          </w:p>
        </w:tc>
      </w:tr>
      <w:tr w:rsidR="00CF5B9C" w:rsidRPr="00004342" w:rsidTr="00CF5B9C">
        <w:trPr>
          <w:trHeight w:val="293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1 119,6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1 119,6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1 119,6</w:t>
            </w:r>
          </w:p>
        </w:tc>
      </w:tr>
      <w:tr w:rsidR="00CF5B9C" w:rsidRPr="003816F6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40,4</w:t>
            </w:r>
          </w:p>
        </w:tc>
      </w:tr>
      <w:tr w:rsidR="00CF5B9C" w:rsidRPr="00004342" w:rsidTr="0025497F">
        <w:trPr>
          <w:trHeight w:val="264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CF5B9C" w:rsidRPr="00004342" w:rsidTr="00CF5B9C">
        <w:trPr>
          <w:trHeight w:val="361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rPr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CF5B9C" w:rsidRPr="00004342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288,2</w:t>
            </w:r>
          </w:p>
        </w:tc>
      </w:tr>
      <w:tr w:rsidR="00CF5B9C" w:rsidRPr="003816F6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288,2</w:t>
            </w:r>
          </w:p>
        </w:tc>
      </w:tr>
      <w:tr w:rsidR="00CF5B9C" w:rsidRPr="00004342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2021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36 0 00 0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F5B9C" w:rsidRPr="00004342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улучшению освещенности улиц, парков,  других общественных мест"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36 0 01 0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F5B9C" w:rsidRPr="00004342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36 0 01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N000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F5B9C" w:rsidRPr="00004342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36 0 01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N000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F5B9C" w:rsidRPr="00004342" w:rsidTr="00CF5B9C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36 0 01 </w:t>
            </w: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N000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CF5B9C" w:rsidRPr="00004342" w:rsidTr="00CF5B9C">
        <w:trPr>
          <w:trHeight w:val="21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CF5B9C" w:rsidRPr="00004342" w:rsidTr="00CF5B9C">
        <w:trPr>
          <w:trHeight w:val="21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CF5B9C" w:rsidRPr="00004342" w:rsidTr="00CF5B9C">
        <w:trPr>
          <w:trHeight w:val="24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</w:tr>
      <w:tr w:rsidR="00CF5B9C" w:rsidRPr="00004342" w:rsidTr="00CF5B9C">
        <w:trPr>
          <w:trHeight w:val="57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</w:t>
            </w:r>
          </w:p>
        </w:tc>
      </w:tr>
      <w:tr w:rsidR="00CF5B9C" w:rsidRPr="00004342" w:rsidTr="00CF5B9C">
        <w:trPr>
          <w:trHeight w:val="28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</w:t>
            </w:r>
          </w:p>
        </w:tc>
      </w:tr>
      <w:tr w:rsidR="00CF5B9C" w:rsidRPr="00004342" w:rsidTr="00CF5B9C">
        <w:trPr>
          <w:trHeight w:val="313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F5B9C" w:rsidRPr="00004342" w:rsidTr="00CF5B9C">
        <w:trPr>
          <w:trHeight w:val="28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4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F5B9C" w:rsidRPr="00004342" w:rsidTr="00CF5B9C">
        <w:trPr>
          <w:trHeight w:val="25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</w:tr>
      <w:tr w:rsidR="00CF5B9C" w:rsidRPr="00004342" w:rsidTr="00CF5B9C">
        <w:trPr>
          <w:trHeight w:val="26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139,3</w:t>
            </w:r>
          </w:p>
        </w:tc>
      </w:tr>
      <w:tr w:rsidR="00CF5B9C" w:rsidRPr="003816F6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139,3</w:t>
            </w:r>
          </w:p>
        </w:tc>
      </w:tr>
      <w:tr w:rsidR="00CF5B9C" w:rsidRPr="00004342" w:rsidTr="001D4C0C">
        <w:trPr>
          <w:trHeight w:val="274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2021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139,3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CF5B9C" w:rsidRPr="00004342" w:rsidTr="00CF5B9C">
        <w:trPr>
          <w:trHeight w:val="303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мероприятие« Реконструкция и ремонт памятников»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129,3</w:t>
            </w:r>
          </w:p>
        </w:tc>
      </w:tr>
      <w:tr w:rsidR="00CF5B9C" w:rsidRPr="00004342" w:rsidTr="00CF5B9C">
        <w:trPr>
          <w:trHeight w:val="293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129,3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129,3</w:t>
            </w:r>
          </w:p>
        </w:tc>
      </w:tr>
      <w:tr w:rsidR="00CF5B9C" w:rsidRPr="00004342" w:rsidTr="00CF5B9C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  <w:lang w:eastAsia="en-US"/>
              </w:rPr>
              <w:t>129,3</w:t>
            </w:r>
          </w:p>
        </w:tc>
      </w:tr>
      <w:tr w:rsidR="00CF5B9C" w:rsidRPr="00004342" w:rsidTr="00CF5B9C">
        <w:trPr>
          <w:trHeight w:val="28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sz w:val="24"/>
                <w:szCs w:val="24"/>
              </w:rPr>
              <w:t>72,5</w:t>
            </w:r>
          </w:p>
        </w:tc>
      </w:tr>
      <w:tr w:rsidR="00CF5B9C" w:rsidRPr="003816F6" w:rsidTr="00CF5B9C">
        <w:trPr>
          <w:trHeight w:val="317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spacing w:after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3816F6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F6">
              <w:rPr>
                <w:rFonts w:ascii="Times New Roman" w:hAnsi="Times New Roman"/>
                <w:b/>
                <w:sz w:val="24"/>
                <w:szCs w:val="24"/>
              </w:rPr>
              <w:t>72,5</w:t>
            </w:r>
          </w:p>
        </w:tc>
      </w:tr>
      <w:tr w:rsidR="00CF5B9C" w:rsidRPr="00004342" w:rsidTr="00CF5B9C">
        <w:trPr>
          <w:trHeight w:val="16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CF5B9C" w:rsidRPr="00004342" w:rsidTr="00CF5B9C">
        <w:trPr>
          <w:trHeight w:val="288"/>
        </w:trPr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CF5B9C" w:rsidRPr="00004342" w:rsidTr="00CF5B9C">
        <w:trPr>
          <w:trHeight w:val="52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CF5B9C" w:rsidRPr="00004342" w:rsidTr="00CF5B9C">
        <w:trPr>
          <w:trHeight w:val="60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CF5B9C" w:rsidRPr="00004342" w:rsidTr="00CF5B9C">
        <w:trPr>
          <w:trHeight w:val="540"/>
        </w:trPr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CF5B9C" w:rsidRPr="00004342" w:rsidTr="00CF5B9C">
        <w:trPr>
          <w:trHeight w:val="30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0434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B9C" w:rsidRPr="00004342" w:rsidRDefault="00CF5B9C" w:rsidP="00CF5B9C">
            <w:pPr>
              <w:pStyle w:val="ae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CF5B9C" w:rsidP="00CF5B9C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9C" w:rsidRPr="00004342" w:rsidRDefault="00E806DE" w:rsidP="00CF5B9C">
            <w:pPr>
              <w:pStyle w:val="ae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6 075,5</w:t>
            </w:r>
          </w:p>
        </w:tc>
      </w:tr>
    </w:tbl>
    <w:p w:rsidR="005246E7" w:rsidRDefault="00835609" w:rsidP="00524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E806DE">
        <w:rPr>
          <w:rFonts w:ascii="Times New Roman" w:hAnsi="Times New Roman"/>
          <w:sz w:val="28"/>
          <w:szCs w:val="28"/>
        </w:rPr>
        <w:t xml:space="preserve">                            </w:t>
      </w:r>
      <w:r w:rsidR="005246E7">
        <w:rPr>
          <w:rFonts w:ascii="Times New Roman" w:hAnsi="Times New Roman"/>
          <w:sz w:val="28"/>
          <w:szCs w:val="28"/>
        </w:rPr>
        <w:t xml:space="preserve"> </w:t>
      </w:r>
    </w:p>
    <w:p w:rsidR="00835609" w:rsidRPr="00880739" w:rsidRDefault="005246E7" w:rsidP="0068315B">
      <w:pPr>
        <w:pStyle w:val="ae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</w:t>
      </w:r>
      <w:r w:rsidR="0025497F">
        <w:t xml:space="preserve">          </w:t>
      </w:r>
      <w:r w:rsidR="00835609" w:rsidRPr="00880739">
        <w:rPr>
          <w:rFonts w:ascii="Times New Roman" w:hAnsi="Times New Roman"/>
          <w:sz w:val="28"/>
          <w:szCs w:val="28"/>
        </w:rPr>
        <w:t>Приложение  3</w:t>
      </w:r>
    </w:p>
    <w:p w:rsidR="00835609" w:rsidRPr="00880739" w:rsidRDefault="00835609" w:rsidP="0068315B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/>
          <w:sz w:val="28"/>
          <w:szCs w:val="28"/>
        </w:rPr>
        <w:t>к решению Совета Клинцовского</w:t>
      </w:r>
    </w:p>
    <w:p w:rsidR="00835609" w:rsidRPr="00880739" w:rsidRDefault="00835609" w:rsidP="0068315B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5609" w:rsidRPr="00880739" w:rsidRDefault="00835609" w:rsidP="0068315B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/>
          <w:sz w:val="28"/>
          <w:szCs w:val="28"/>
        </w:rPr>
        <w:t>Пугачевского муниципального района</w:t>
      </w:r>
    </w:p>
    <w:p w:rsidR="00CE505C" w:rsidRPr="00880739" w:rsidRDefault="00835609" w:rsidP="0068315B">
      <w:pPr>
        <w:pStyle w:val="ae"/>
        <w:ind w:left="4248"/>
        <w:rPr>
          <w:rFonts w:ascii="Times New Roman" w:hAnsi="Times New Roman"/>
          <w:color w:val="000000"/>
          <w:sz w:val="28"/>
          <w:szCs w:val="28"/>
        </w:rPr>
      </w:pPr>
      <w:r w:rsidRPr="00880739">
        <w:rPr>
          <w:rFonts w:ascii="Times New Roman" w:hAnsi="Times New Roman"/>
          <w:sz w:val="28"/>
          <w:szCs w:val="28"/>
        </w:rPr>
        <w:t>Саратовской области «</w:t>
      </w:r>
      <w:r w:rsidR="00880739" w:rsidRPr="00880739">
        <w:rPr>
          <w:rFonts w:ascii="Times New Roman" w:hAnsi="Times New Roman"/>
          <w:color w:val="000000"/>
          <w:sz w:val="28"/>
          <w:szCs w:val="28"/>
        </w:rPr>
        <w:t xml:space="preserve">Об исполнении  бюджета </w:t>
      </w:r>
      <w:r w:rsidR="00CE505C" w:rsidRPr="00880739">
        <w:rPr>
          <w:rFonts w:ascii="Times New Roman" w:hAnsi="Times New Roman"/>
          <w:color w:val="000000"/>
          <w:sz w:val="28"/>
          <w:szCs w:val="28"/>
        </w:rPr>
        <w:t>Клинцовского</w:t>
      </w:r>
    </w:p>
    <w:p w:rsidR="00835609" w:rsidRDefault="00CE505C" w:rsidP="0068315B">
      <w:pPr>
        <w:pStyle w:val="ae"/>
        <w:ind w:left="4248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/>
          <w:color w:val="000000"/>
          <w:sz w:val="28"/>
          <w:szCs w:val="28"/>
        </w:rPr>
        <w:t>муниципального образования за 2021 год</w:t>
      </w:r>
      <w:r w:rsidR="00835609" w:rsidRPr="00880739">
        <w:rPr>
          <w:rFonts w:ascii="Times New Roman" w:hAnsi="Times New Roman"/>
          <w:sz w:val="28"/>
          <w:szCs w:val="28"/>
        </w:rPr>
        <w:t>»</w:t>
      </w:r>
    </w:p>
    <w:p w:rsidR="001D4C0C" w:rsidRDefault="001D4C0C" w:rsidP="00880739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3C4D48" w:rsidRPr="008E42FE" w:rsidRDefault="003C4D48" w:rsidP="003C4D48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E42FE">
        <w:rPr>
          <w:rFonts w:ascii="Times New Roman" w:hAnsi="Times New Roman"/>
          <w:color w:val="000000"/>
          <w:sz w:val="28"/>
          <w:szCs w:val="28"/>
        </w:rPr>
        <w:t xml:space="preserve">Расходы бюджета Клинцовского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E42FE">
        <w:rPr>
          <w:rFonts w:ascii="Times New Roman" w:hAnsi="Times New Roman"/>
          <w:color w:val="000000"/>
          <w:sz w:val="28"/>
          <w:szCs w:val="28"/>
        </w:rPr>
        <w:t>за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80739">
        <w:rPr>
          <w:rFonts w:ascii="Times New Roman" w:hAnsi="Times New Roman"/>
          <w:color w:val="000000"/>
          <w:sz w:val="28"/>
          <w:szCs w:val="28"/>
        </w:rPr>
        <w:t>1</w:t>
      </w:r>
      <w:r w:rsidRPr="008E42FE">
        <w:rPr>
          <w:rFonts w:ascii="Times New Roman" w:hAnsi="Times New Roman"/>
          <w:color w:val="000000"/>
          <w:sz w:val="28"/>
          <w:szCs w:val="28"/>
        </w:rPr>
        <w:t xml:space="preserve"> год по разделам и подразделам классификации расходов бюджета</w:t>
      </w:r>
      <w:bookmarkStart w:id="1" w:name="RANGE!K3:AB283"/>
      <w:bookmarkEnd w:id="1"/>
    </w:p>
    <w:p w:rsidR="00DC331B" w:rsidRDefault="00835609" w:rsidP="006B6F6E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C23054">
        <w:rPr>
          <w:rFonts w:ascii="Times New Roman" w:hAnsi="Times New Roman"/>
        </w:rPr>
        <w:t>тыс</w:t>
      </w:r>
      <w:proofErr w:type="gramStart"/>
      <w:r w:rsidR="00C23054">
        <w:rPr>
          <w:rFonts w:ascii="Times New Roman" w:hAnsi="Times New Roman"/>
        </w:rPr>
        <w:t>.р</w:t>
      </w:r>
      <w:proofErr w:type="gramEnd"/>
      <w:r w:rsidR="00C23054">
        <w:rPr>
          <w:rFonts w:ascii="Times New Roman" w:hAnsi="Times New Roman"/>
        </w:rPr>
        <w:t>ублей</w:t>
      </w:r>
      <w:r>
        <w:rPr>
          <w:rFonts w:ascii="Times New Roman" w:hAnsi="Times New Roman"/>
        </w:rPr>
        <w:t xml:space="preserve">  </w:t>
      </w:r>
    </w:p>
    <w:p w:rsidR="00786709" w:rsidRDefault="00835609" w:rsidP="006B6F6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C23054">
        <w:rPr>
          <w:rFonts w:ascii="Times New Roman" w:hAnsi="Times New Roman"/>
        </w:rPr>
        <w:t xml:space="preserve">                          </w:t>
      </w:r>
    </w:p>
    <w:tbl>
      <w:tblPr>
        <w:tblpPr w:leftFromText="180" w:rightFromText="180" w:bottomFromText="200" w:vertAnchor="text" w:horzAnchor="margin" w:tblpXSpec="center" w:tblpY="499"/>
        <w:tblW w:w="8188" w:type="dxa"/>
        <w:tblLayout w:type="fixed"/>
        <w:tblLook w:val="04A0"/>
      </w:tblPr>
      <w:tblGrid>
        <w:gridCol w:w="4552"/>
        <w:gridCol w:w="1085"/>
        <w:gridCol w:w="1417"/>
        <w:gridCol w:w="1134"/>
      </w:tblGrid>
      <w:tr w:rsidR="006B6F6E" w:rsidTr="006B6F6E">
        <w:trPr>
          <w:trHeight w:val="94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F6E" w:rsidRDefault="006B6F6E" w:rsidP="006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spacing w:after="0" w:line="240" w:lineRule="auto"/>
              <w:jc w:val="center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spacing w:after="0" w:line="240" w:lineRule="auto"/>
              <w:jc w:val="center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F6E" w:rsidRDefault="006B6F6E" w:rsidP="006B6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6B6F6E" w:rsidTr="006B6F6E">
        <w:trPr>
          <w:trHeight w:val="29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3 422,1</w:t>
            </w:r>
          </w:p>
        </w:tc>
      </w:tr>
      <w:tr w:rsidR="006B6F6E" w:rsidTr="006B6F6E">
        <w:trPr>
          <w:trHeight w:val="32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rPr>
                <w:rFonts w:ascii="Ravie" w:hAnsi="Ravie"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813,8</w:t>
            </w:r>
          </w:p>
        </w:tc>
      </w:tr>
      <w:tr w:rsidR="006B6F6E" w:rsidTr="006B6F6E">
        <w:trPr>
          <w:trHeight w:val="274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Pr="00E12F44" w:rsidRDefault="006B6F6E" w:rsidP="006B6F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Функционирование </w:t>
            </w:r>
            <w:proofErr w:type="gramStart"/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Федерации, местных администраций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593,3</w:t>
            </w:r>
          </w:p>
        </w:tc>
      </w:tr>
      <w:tr w:rsidR="006B6F6E" w:rsidRPr="00E12F44" w:rsidTr="006B6F6E">
        <w:trPr>
          <w:trHeight w:val="34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12F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F6E" w:rsidRPr="00E12F44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15,0</w:t>
            </w:r>
          </w:p>
        </w:tc>
      </w:tr>
      <w:tr w:rsidR="006B6F6E" w:rsidTr="006B6F6E">
        <w:trPr>
          <w:trHeight w:val="271"/>
        </w:trPr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93,7</w:t>
            </w:r>
          </w:p>
        </w:tc>
      </w:tr>
      <w:tr w:rsidR="006B6F6E" w:rsidTr="006B6F6E">
        <w:trPr>
          <w:trHeight w:val="345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6B6F6E" w:rsidTr="006B6F6E">
        <w:trPr>
          <w:trHeight w:val="145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2 059,7</w:t>
            </w:r>
          </w:p>
        </w:tc>
      </w:tr>
      <w:tr w:rsidR="006B6F6E" w:rsidTr="006B6F6E">
        <w:trPr>
          <w:trHeight w:val="288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2 019,3</w:t>
            </w:r>
          </w:p>
        </w:tc>
      </w:tr>
      <w:tr w:rsidR="006B6F6E" w:rsidTr="006B6F6E">
        <w:trPr>
          <w:trHeight w:val="288"/>
        </w:trPr>
        <w:tc>
          <w:tcPr>
            <w:tcW w:w="4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434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40,4</w:t>
            </w:r>
          </w:p>
        </w:tc>
      </w:tr>
      <w:tr w:rsidR="006B6F6E" w:rsidTr="006B6F6E">
        <w:trPr>
          <w:trHeight w:val="19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288,2</w:t>
            </w:r>
          </w:p>
        </w:tc>
      </w:tr>
      <w:tr w:rsidR="006B6F6E" w:rsidTr="006B6F6E">
        <w:trPr>
          <w:trHeight w:val="16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288,2</w:t>
            </w:r>
          </w:p>
        </w:tc>
      </w:tr>
      <w:tr w:rsidR="006B6F6E" w:rsidTr="006B6F6E">
        <w:trPr>
          <w:trHeight w:val="23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139,3</w:t>
            </w:r>
          </w:p>
        </w:tc>
      </w:tr>
      <w:tr w:rsidR="006B6F6E" w:rsidRPr="003816F6" w:rsidTr="006B6F6E">
        <w:trPr>
          <w:trHeight w:val="23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3816F6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3816F6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3816F6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Pr="003816F6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16F6">
              <w:rPr>
                <w:rFonts w:ascii="Times New Roman" w:hAnsi="Times New Roman"/>
                <w:sz w:val="24"/>
                <w:szCs w:val="24"/>
                <w:lang w:eastAsia="en-US"/>
              </w:rPr>
              <w:t>139,3</w:t>
            </w:r>
          </w:p>
        </w:tc>
      </w:tr>
      <w:tr w:rsidR="006B6F6E" w:rsidTr="006B6F6E">
        <w:trPr>
          <w:trHeight w:val="281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72,5</w:t>
            </w:r>
          </w:p>
        </w:tc>
      </w:tr>
      <w:tr w:rsidR="006B6F6E" w:rsidTr="006B6F6E">
        <w:trPr>
          <w:trHeight w:val="317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72,5</w:t>
            </w:r>
          </w:p>
        </w:tc>
      </w:tr>
      <w:tr w:rsidR="006B6F6E" w:rsidTr="006B6F6E">
        <w:trPr>
          <w:trHeight w:val="30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6B6F6E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6E" w:rsidRDefault="006B6F6E" w:rsidP="00C23054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C230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075,5</w:t>
            </w:r>
          </w:p>
        </w:tc>
      </w:tr>
    </w:tbl>
    <w:p w:rsidR="00786709" w:rsidRDefault="00786709" w:rsidP="00835609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786709" w:rsidRDefault="00786709" w:rsidP="00E806DE">
      <w:pPr>
        <w:pStyle w:val="ae"/>
        <w:ind w:left="3540"/>
        <w:jc w:val="right"/>
        <w:rPr>
          <w:rFonts w:ascii="Times New Roman" w:hAnsi="Times New Roman"/>
          <w:sz w:val="28"/>
          <w:szCs w:val="28"/>
        </w:rPr>
      </w:pPr>
    </w:p>
    <w:p w:rsidR="00786709" w:rsidRDefault="00786709" w:rsidP="00E806DE">
      <w:pPr>
        <w:pStyle w:val="ae"/>
        <w:ind w:left="3540"/>
        <w:jc w:val="right"/>
        <w:rPr>
          <w:rFonts w:ascii="Times New Roman" w:hAnsi="Times New Roman"/>
          <w:sz w:val="28"/>
          <w:szCs w:val="28"/>
        </w:rPr>
      </w:pPr>
    </w:p>
    <w:p w:rsidR="00786709" w:rsidRDefault="00786709" w:rsidP="00E806DE">
      <w:pPr>
        <w:pStyle w:val="ae"/>
        <w:ind w:left="3540"/>
        <w:jc w:val="right"/>
        <w:rPr>
          <w:rFonts w:ascii="Times New Roman" w:hAnsi="Times New Roman"/>
          <w:sz w:val="28"/>
          <w:szCs w:val="28"/>
        </w:rPr>
      </w:pPr>
    </w:p>
    <w:p w:rsidR="0068315B" w:rsidRDefault="0068315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68315B" w:rsidRDefault="0068315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68315B" w:rsidRDefault="0068315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DC331B" w:rsidRDefault="00DC331B" w:rsidP="0068315B">
      <w:pPr>
        <w:pStyle w:val="ae"/>
        <w:ind w:left="3540"/>
        <w:rPr>
          <w:rFonts w:ascii="Times New Roman" w:hAnsi="Times New Roman"/>
          <w:sz w:val="28"/>
          <w:szCs w:val="28"/>
        </w:rPr>
      </w:pPr>
    </w:p>
    <w:p w:rsidR="00835609" w:rsidRPr="00D10F07" w:rsidRDefault="00DC331B" w:rsidP="0068315B">
      <w:pPr>
        <w:pStyle w:val="ae"/>
        <w:ind w:left="3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331B" w:rsidRPr="00D10F07" w:rsidRDefault="00DC331B" w:rsidP="00DC331B">
      <w:pPr>
        <w:pStyle w:val="ae"/>
        <w:ind w:left="3540"/>
        <w:rPr>
          <w:rFonts w:ascii="Times New Roman" w:hAnsi="Times New Roman"/>
          <w:b/>
          <w:bCs/>
          <w:sz w:val="28"/>
          <w:szCs w:val="28"/>
        </w:rPr>
      </w:pPr>
      <w:r w:rsidRPr="00D10F07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835609" w:rsidRPr="00D10F07" w:rsidRDefault="00835609" w:rsidP="0068315B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D10F07">
        <w:rPr>
          <w:rFonts w:ascii="Times New Roman" w:hAnsi="Times New Roman"/>
          <w:color w:val="000000"/>
          <w:sz w:val="28"/>
          <w:szCs w:val="28"/>
        </w:rPr>
        <w:t xml:space="preserve">к Решению Совета Клинцовского </w:t>
      </w:r>
    </w:p>
    <w:p w:rsidR="00835609" w:rsidRPr="00D10F07" w:rsidRDefault="00835609" w:rsidP="0068315B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D10F0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Пугачевского </w:t>
      </w:r>
    </w:p>
    <w:p w:rsidR="00835609" w:rsidRPr="00D10F07" w:rsidRDefault="00835609" w:rsidP="0068315B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D10F07"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 области</w:t>
      </w:r>
    </w:p>
    <w:p w:rsidR="00835609" w:rsidRPr="00D10F07" w:rsidRDefault="00835609" w:rsidP="0068315B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D10F07">
        <w:rPr>
          <w:rFonts w:ascii="Times New Roman" w:hAnsi="Times New Roman"/>
          <w:color w:val="000000"/>
          <w:sz w:val="28"/>
          <w:szCs w:val="28"/>
        </w:rPr>
        <w:t>«Об исполнении  бюджета Клинцовского</w:t>
      </w:r>
    </w:p>
    <w:p w:rsidR="00835609" w:rsidRPr="00D10F07" w:rsidRDefault="00835609" w:rsidP="0068315B">
      <w:pPr>
        <w:pStyle w:val="ae"/>
        <w:ind w:left="3540"/>
        <w:rPr>
          <w:rFonts w:ascii="Times New Roman" w:hAnsi="Times New Roman"/>
          <w:color w:val="000000"/>
          <w:sz w:val="28"/>
          <w:szCs w:val="28"/>
        </w:rPr>
      </w:pPr>
      <w:r w:rsidRPr="00D10F07">
        <w:rPr>
          <w:rFonts w:ascii="Times New Roman" w:hAnsi="Times New Roman"/>
          <w:color w:val="000000"/>
          <w:sz w:val="28"/>
          <w:szCs w:val="28"/>
        </w:rPr>
        <w:t>муниципального образования за 202</w:t>
      </w:r>
      <w:r w:rsidR="00E806DE">
        <w:rPr>
          <w:rFonts w:ascii="Times New Roman" w:hAnsi="Times New Roman"/>
          <w:color w:val="000000"/>
          <w:sz w:val="28"/>
          <w:szCs w:val="28"/>
        </w:rPr>
        <w:t>1</w:t>
      </w:r>
      <w:r w:rsidRPr="00D10F07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8315B" w:rsidRDefault="0068315B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8315B" w:rsidRDefault="0068315B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35609" w:rsidRPr="00143C8A" w:rsidRDefault="00835609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43C8A">
        <w:rPr>
          <w:rFonts w:ascii="Times New Roman" w:hAnsi="Times New Roman"/>
          <w:sz w:val="28"/>
          <w:szCs w:val="28"/>
        </w:rPr>
        <w:t>Источники финансирования дефицита бюджета Клинцовского муниципального образования за 20</w:t>
      </w:r>
      <w:r>
        <w:rPr>
          <w:rFonts w:ascii="Times New Roman" w:hAnsi="Times New Roman"/>
          <w:sz w:val="28"/>
          <w:szCs w:val="28"/>
        </w:rPr>
        <w:t>2</w:t>
      </w:r>
      <w:r w:rsidR="00E806DE">
        <w:rPr>
          <w:rFonts w:ascii="Times New Roman" w:hAnsi="Times New Roman"/>
          <w:sz w:val="28"/>
          <w:szCs w:val="28"/>
        </w:rPr>
        <w:t>1</w:t>
      </w:r>
      <w:r w:rsidRPr="00143C8A">
        <w:rPr>
          <w:rFonts w:ascii="Times New Roman" w:hAnsi="Times New Roman"/>
          <w:sz w:val="28"/>
          <w:szCs w:val="28"/>
        </w:rPr>
        <w:t xml:space="preserve"> год по кодам </w:t>
      </w:r>
      <w:proofErr w:type="gramStart"/>
      <w:r w:rsidRPr="00143C8A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43C8A">
        <w:rPr>
          <w:rFonts w:ascii="Times New Roman" w:hAnsi="Times New Roman"/>
          <w:sz w:val="28"/>
          <w:szCs w:val="28"/>
        </w:rPr>
        <w:t xml:space="preserve"> Клинцовского  муниципального образования</w:t>
      </w:r>
    </w:p>
    <w:p w:rsidR="00835609" w:rsidRPr="00143C8A" w:rsidRDefault="00835609" w:rsidP="00835609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</w:p>
    <w:tbl>
      <w:tblPr>
        <w:tblW w:w="9565" w:type="dxa"/>
        <w:jc w:val="center"/>
        <w:tblInd w:w="93" w:type="dxa"/>
        <w:tblLook w:val="04A0"/>
      </w:tblPr>
      <w:tblGrid>
        <w:gridCol w:w="4114"/>
        <w:gridCol w:w="3316"/>
        <w:gridCol w:w="2135"/>
      </w:tblGrid>
      <w:tr w:rsidR="00835609" w:rsidRPr="00937976" w:rsidTr="00E806DE">
        <w:trPr>
          <w:trHeight w:val="108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835609" w:rsidRPr="00937976" w:rsidTr="00835609">
        <w:trPr>
          <w:trHeight w:val="29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5609" w:rsidRPr="00937976" w:rsidTr="00835609">
        <w:trPr>
          <w:trHeight w:val="94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9" w:rsidRPr="00937976" w:rsidRDefault="00835609" w:rsidP="0083560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 БЮДЖЕТА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/>
                <w:sz w:val="24"/>
                <w:szCs w:val="24"/>
              </w:rPr>
              <w:t>000 01000000000000000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6F47CE" w:rsidP="0083560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313,3</w:t>
            </w:r>
          </w:p>
        </w:tc>
      </w:tr>
      <w:tr w:rsidR="00835609" w:rsidRPr="00937976" w:rsidTr="00835609">
        <w:trPr>
          <w:trHeight w:val="6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9" w:rsidRPr="00937976" w:rsidRDefault="00835609" w:rsidP="0083560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sz w:val="24"/>
                <w:szCs w:val="24"/>
              </w:rPr>
              <w:t>000 01050000000000000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6F47CE" w:rsidP="0083560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</w:tr>
      <w:tr w:rsidR="00835609" w:rsidRPr="00937976" w:rsidTr="00835609">
        <w:trPr>
          <w:trHeight w:val="2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9" w:rsidRPr="00937976" w:rsidRDefault="00835609" w:rsidP="0083560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sz w:val="24"/>
                <w:szCs w:val="24"/>
              </w:rPr>
              <w:t>000 01050000000000500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C64FC7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C64F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849,5</w:t>
            </w:r>
          </w:p>
        </w:tc>
      </w:tr>
      <w:tr w:rsidR="00835609" w:rsidRPr="00937976" w:rsidTr="00835609">
        <w:trPr>
          <w:trHeight w:val="41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9" w:rsidRPr="00937976" w:rsidRDefault="00835609" w:rsidP="0083560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83560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976">
              <w:rPr>
                <w:rFonts w:ascii="Times New Roman" w:hAnsi="Times New Roman"/>
                <w:sz w:val="24"/>
                <w:szCs w:val="24"/>
              </w:rPr>
              <w:t>000 01050000000000600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609" w:rsidRPr="00937976" w:rsidRDefault="00835609" w:rsidP="00C64FC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C64F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162,8</w:t>
            </w:r>
          </w:p>
        </w:tc>
      </w:tr>
    </w:tbl>
    <w:p w:rsidR="003C4D48" w:rsidRDefault="003C4D48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C4D48" w:rsidRDefault="003C4D48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B5C92" w:rsidRDefault="00EB5C92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 записка</w:t>
      </w:r>
    </w:p>
    <w:p w:rsidR="00835609" w:rsidRDefault="00835609" w:rsidP="00835609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 Клинцовского муниципального образования Пугачевского муниципального района Саратовской области «Об исполнения бюджета Клинцовского муниципального образования </w:t>
      </w:r>
      <w:r w:rsidR="00C230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202</w:t>
      </w:r>
      <w:r w:rsidR="006F47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83560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Доходная часть бюджета Клинцовского муниципального образования за 202</w:t>
      </w:r>
      <w:r w:rsidR="006F47C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сложилась за счет доходов от уплаты федераль</w:t>
      </w:r>
      <w:r>
        <w:rPr>
          <w:rFonts w:ascii="Times New Roman" w:hAnsi="Times New Roman"/>
          <w:sz w:val="28"/>
          <w:szCs w:val="28"/>
        </w:rPr>
        <w:softHyphen/>
        <w:t>ных, региональных налогов, уста</w:t>
      </w:r>
      <w:r>
        <w:rPr>
          <w:rFonts w:ascii="Times New Roman" w:hAnsi="Times New Roman"/>
          <w:sz w:val="28"/>
          <w:szCs w:val="28"/>
        </w:rPr>
        <w:softHyphen/>
        <w:t>новленным законодательными актами Российской Федерации, а также безвозмездных перечислений из бюджетов других уровней.</w:t>
      </w:r>
      <w:proofErr w:type="gramEnd"/>
    </w:p>
    <w:p w:rsidR="00835609" w:rsidRDefault="00C23054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35609">
        <w:rPr>
          <w:rFonts w:ascii="Times New Roman" w:hAnsi="Times New Roman"/>
          <w:sz w:val="28"/>
          <w:szCs w:val="28"/>
        </w:rPr>
        <w:t>Исполнение доходной части бюджета Клинцовского  муниципального образования за 202</w:t>
      </w:r>
      <w:r w:rsidR="008E32E0">
        <w:rPr>
          <w:rFonts w:ascii="Times New Roman" w:hAnsi="Times New Roman"/>
          <w:sz w:val="28"/>
          <w:szCs w:val="28"/>
        </w:rPr>
        <w:t>1</w:t>
      </w:r>
      <w:r w:rsidR="00835609">
        <w:rPr>
          <w:rFonts w:ascii="Times New Roman" w:hAnsi="Times New Roman"/>
          <w:sz w:val="28"/>
          <w:szCs w:val="28"/>
        </w:rPr>
        <w:t xml:space="preserve"> год составило 5</w:t>
      </w:r>
      <w:r w:rsidR="008E32E0">
        <w:rPr>
          <w:rFonts w:ascii="Times New Roman" w:hAnsi="Times New Roman"/>
          <w:sz w:val="28"/>
          <w:szCs w:val="28"/>
        </w:rPr>
        <w:t> 762,2</w:t>
      </w:r>
      <w:r w:rsidR="00835609">
        <w:rPr>
          <w:rFonts w:ascii="Times New Roman" w:hAnsi="Times New Roman"/>
          <w:sz w:val="28"/>
          <w:szCs w:val="28"/>
        </w:rPr>
        <w:t xml:space="preserve"> тыс. рублей, это 9</w:t>
      </w:r>
      <w:r w:rsidR="008E32E0">
        <w:rPr>
          <w:rFonts w:ascii="Times New Roman" w:hAnsi="Times New Roman"/>
          <w:sz w:val="28"/>
          <w:szCs w:val="28"/>
        </w:rPr>
        <w:t>4</w:t>
      </w:r>
      <w:r w:rsidR="00835609">
        <w:rPr>
          <w:rFonts w:ascii="Times New Roman" w:hAnsi="Times New Roman"/>
          <w:sz w:val="28"/>
          <w:szCs w:val="28"/>
        </w:rPr>
        <w:t>,</w:t>
      </w:r>
      <w:r w:rsidR="008E32E0">
        <w:rPr>
          <w:rFonts w:ascii="Times New Roman" w:hAnsi="Times New Roman"/>
          <w:sz w:val="28"/>
          <w:szCs w:val="28"/>
        </w:rPr>
        <w:t>5</w:t>
      </w:r>
      <w:r w:rsidR="00835609">
        <w:rPr>
          <w:rFonts w:ascii="Times New Roman" w:hAnsi="Times New Roman"/>
          <w:sz w:val="28"/>
          <w:szCs w:val="28"/>
        </w:rPr>
        <w:t xml:space="preserve">  %  от плана </w:t>
      </w:r>
      <w:r w:rsidR="008E32E0">
        <w:rPr>
          <w:rFonts w:ascii="Times New Roman" w:hAnsi="Times New Roman"/>
          <w:sz w:val="28"/>
          <w:szCs w:val="28"/>
        </w:rPr>
        <w:t>6 098,0</w:t>
      </w:r>
      <w:r w:rsidR="00835609">
        <w:rPr>
          <w:rFonts w:ascii="Times New Roman" w:hAnsi="Times New Roman"/>
          <w:sz w:val="28"/>
          <w:szCs w:val="28"/>
        </w:rPr>
        <w:t xml:space="preserve">  тыс. рублей. </w:t>
      </w:r>
    </w:p>
    <w:p w:rsidR="0083560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Налоговые, неналоговые доходы исполнены в сумме 3</w:t>
      </w:r>
      <w:r w:rsidR="008E32E0">
        <w:rPr>
          <w:rFonts w:ascii="Times New Roman" w:hAnsi="Times New Roman"/>
          <w:sz w:val="28"/>
          <w:szCs w:val="28"/>
        </w:rPr>
        <w:t> 501,1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</w:t>
      </w:r>
      <w:r w:rsidRPr="009C57F7">
        <w:rPr>
          <w:rFonts w:ascii="Times New Roman" w:hAnsi="Times New Roman"/>
          <w:sz w:val="28"/>
          <w:szCs w:val="28"/>
        </w:rPr>
        <w:t xml:space="preserve">составило </w:t>
      </w:r>
      <w:r w:rsidR="008E32E0">
        <w:rPr>
          <w:rFonts w:ascii="Times New Roman" w:hAnsi="Times New Roman"/>
          <w:sz w:val="28"/>
          <w:szCs w:val="28"/>
        </w:rPr>
        <w:t>91,3</w:t>
      </w:r>
      <w:r>
        <w:rPr>
          <w:rFonts w:ascii="Times New Roman" w:hAnsi="Times New Roman"/>
          <w:sz w:val="28"/>
          <w:szCs w:val="28"/>
        </w:rPr>
        <w:t xml:space="preserve">  %  от плана </w:t>
      </w:r>
      <w:r>
        <w:rPr>
          <w:rFonts w:ascii="Times New Roman" w:hAnsi="Times New Roman"/>
          <w:bCs/>
          <w:sz w:val="28"/>
          <w:szCs w:val="28"/>
          <w:lang w:eastAsia="en-US"/>
        </w:rPr>
        <w:t>3</w:t>
      </w:r>
      <w:r w:rsidR="008E32E0">
        <w:rPr>
          <w:rFonts w:ascii="Times New Roman" w:hAnsi="Times New Roman"/>
          <w:bCs/>
          <w:sz w:val="28"/>
          <w:szCs w:val="28"/>
          <w:lang w:eastAsia="en-US"/>
        </w:rPr>
        <w:t> 836,9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3560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поступлений налоговых, неналоговых  доходов в 202</w:t>
      </w:r>
      <w:r w:rsidR="00CA6C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обеспечен за счет:</w:t>
      </w:r>
    </w:p>
    <w:p w:rsidR="0083560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/>
          <w:color w:val="000000"/>
          <w:sz w:val="28"/>
          <w:szCs w:val="28"/>
        </w:rPr>
        <w:t>налог  на доходы физических лиц  исполнен в сумме 31</w:t>
      </w:r>
      <w:r w:rsidR="00CA6CE8">
        <w:rPr>
          <w:rFonts w:ascii="Times New Roman" w:hAnsi="Times New Roman"/>
          <w:color w:val="000000"/>
          <w:sz w:val="28"/>
          <w:szCs w:val="28"/>
        </w:rPr>
        <w:t>8,9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что составило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6CE8">
        <w:rPr>
          <w:rFonts w:ascii="Times New Roman" w:hAnsi="Times New Roman"/>
          <w:color w:val="000000"/>
          <w:sz w:val="28"/>
          <w:szCs w:val="28"/>
        </w:rPr>
        <w:t>9,1</w:t>
      </w:r>
      <w:r>
        <w:rPr>
          <w:rFonts w:ascii="Times New Roman" w:hAnsi="Times New Roman"/>
          <w:color w:val="000000"/>
          <w:sz w:val="28"/>
          <w:szCs w:val="28"/>
        </w:rPr>
        <w:t xml:space="preserve"> % от общего объема налоговых, неналоговых поступлений;</w:t>
      </w:r>
    </w:p>
    <w:p w:rsidR="0083560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единый сельскохозяйственный налог  исполнен в сумме </w:t>
      </w:r>
      <w:r w:rsidR="00CA6CE8">
        <w:rPr>
          <w:rFonts w:ascii="Times New Roman" w:hAnsi="Times New Roman"/>
          <w:color w:val="000000"/>
          <w:sz w:val="28"/>
          <w:szCs w:val="28"/>
        </w:rPr>
        <w:t>753,2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что составило</w:t>
      </w:r>
      <w:r>
        <w:rPr>
          <w:rFonts w:ascii="Times New Roman" w:hAnsi="Times New Roman"/>
          <w:color w:val="000000"/>
          <w:sz w:val="28"/>
          <w:szCs w:val="28"/>
        </w:rPr>
        <w:t xml:space="preserve"> – 21,</w:t>
      </w:r>
      <w:r w:rsidR="00CA6CE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% от общего объема        налоговых, неналоговых поступлений;</w:t>
      </w:r>
    </w:p>
    <w:p w:rsidR="000403E1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налог  на имущество (земельный налог  и налог  на имущество </w:t>
      </w:r>
      <w:r w:rsidR="00CA6CE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изических лиц) исполнен </w:t>
      </w:r>
      <w:r>
        <w:rPr>
          <w:rFonts w:ascii="Times New Roman" w:hAnsi="Times New Roman"/>
          <w:color w:val="000000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CA6CE8">
        <w:rPr>
          <w:rFonts w:ascii="Times New Roman" w:hAnsi="Times New Roman"/>
          <w:sz w:val="28"/>
          <w:szCs w:val="28"/>
        </w:rPr>
        <w:t>2 416,8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 </w:t>
      </w:r>
      <w:r w:rsidR="00C23054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%</w:t>
      </w:r>
      <w:r w:rsidR="00CA6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общего объема налоговых и неналоговых поступлений</w:t>
      </w:r>
      <w:r w:rsidR="000403E1">
        <w:rPr>
          <w:rFonts w:ascii="Times New Roman" w:hAnsi="Times New Roman"/>
          <w:sz w:val="28"/>
          <w:szCs w:val="28"/>
        </w:rPr>
        <w:t>;</w:t>
      </w:r>
    </w:p>
    <w:p w:rsidR="000403E1" w:rsidRDefault="000403E1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возврат денежных средств от договоров прошлых лет составляет 12,2</w:t>
      </w:r>
      <w:r w:rsidRPr="00040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040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составило  0,3 %  от общего объема налоговых и неналоговых поступлений.</w:t>
      </w:r>
    </w:p>
    <w:p w:rsidR="0083560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Доходная часть бюджета Клинцовского муниципального образования по безвозмездным перечислениям из бюджетов других уровней исполнена в 202</w:t>
      </w:r>
      <w:r w:rsidR="00CA6CE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</w:t>
      </w:r>
      <w:r w:rsidR="000403E1">
        <w:rPr>
          <w:rFonts w:ascii="Times New Roman" w:hAnsi="Times New Roman"/>
          <w:sz w:val="28"/>
          <w:szCs w:val="28"/>
        </w:rPr>
        <w:t> 261,1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что составило </w:t>
      </w:r>
      <w:r>
        <w:rPr>
          <w:rFonts w:ascii="Times New Roman" w:hAnsi="Times New Roman"/>
          <w:sz w:val="28"/>
          <w:szCs w:val="28"/>
        </w:rPr>
        <w:t xml:space="preserve">100 % от плана -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2</w:t>
      </w:r>
      <w:r w:rsidR="000403E1">
        <w:rPr>
          <w:rFonts w:ascii="Times New Roman" w:hAnsi="Times New Roman"/>
          <w:bCs/>
          <w:color w:val="000000"/>
          <w:sz w:val="28"/>
          <w:szCs w:val="28"/>
          <w:lang w:eastAsia="en-US"/>
        </w:rPr>
        <w:t> 261,1</w:t>
      </w:r>
      <w:r>
        <w:rPr>
          <w:rFonts w:ascii="Times New Roman" w:hAnsi="Times New Roman"/>
          <w:sz w:val="28"/>
          <w:szCs w:val="28"/>
        </w:rPr>
        <w:t xml:space="preserve"> тыс. рублей в том числе:</w:t>
      </w:r>
    </w:p>
    <w:p w:rsidR="0083560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дотации </w:t>
      </w:r>
      <w:r>
        <w:rPr>
          <w:rFonts w:ascii="Times New Roman" w:hAnsi="Times New Roman"/>
          <w:color w:val="000000"/>
          <w:sz w:val="28"/>
          <w:szCs w:val="28"/>
        </w:rPr>
        <w:t>бюджетам сельских поселений на выравнивание  бюджетной обеспеченности  исполнены в сумме 6</w:t>
      </w:r>
      <w:r w:rsidR="000403E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403E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 , что составило</w:t>
      </w:r>
      <w:r>
        <w:rPr>
          <w:rFonts w:ascii="Times New Roman" w:hAnsi="Times New Roman"/>
          <w:sz w:val="28"/>
          <w:szCs w:val="28"/>
        </w:rPr>
        <w:t xml:space="preserve"> 100 % от плана -</w:t>
      </w:r>
      <w:r w:rsidR="00C3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0403E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0403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рублей. Объем вышеперечисленной дотации   составил 3,</w:t>
      </w:r>
      <w:r w:rsidR="000403E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от общего объема безвозмездных перечислений</w:t>
      </w:r>
      <w:r w:rsidR="00EA29A4">
        <w:rPr>
          <w:rFonts w:ascii="Times New Roman" w:hAnsi="Times New Roman"/>
          <w:sz w:val="28"/>
          <w:szCs w:val="28"/>
        </w:rPr>
        <w:t>;</w:t>
      </w:r>
    </w:p>
    <w:p w:rsidR="0083560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субвенции от других бюджетов бюджетной системы Российской Федерации исполнены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0403E1">
        <w:rPr>
          <w:rFonts w:ascii="Times New Roman" w:hAnsi="Times New Roman"/>
          <w:color w:val="000000"/>
          <w:sz w:val="28"/>
          <w:szCs w:val="28"/>
        </w:rPr>
        <w:t>93,7</w:t>
      </w:r>
      <w:r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что составило</w:t>
      </w:r>
      <w:r>
        <w:rPr>
          <w:rFonts w:ascii="Times New Roman" w:hAnsi="Times New Roman"/>
          <w:sz w:val="28"/>
          <w:szCs w:val="28"/>
        </w:rPr>
        <w:t xml:space="preserve"> 100 % от плана- 9</w:t>
      </w:r>
      <w:r w:rsidR="000403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0403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рублей. Объем субвенции  от объема безвозмездных перечислений составил 4,</w:t>
      </w:r>
      <w:r w:rsidR="000403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</w:t>
      </w:r>
      <w:r w:rsidR="00EA29A4">
        <w:rPr>
          <w:rFonts w:ascii="Times New Roman" w:hAnsi="Times New Roman"/>
          <w:sz w:val="28"/>
          <w:szCs w:val="28"/>
        </w:rPr>
        <w:t>;</w:t>
      </w:r>
    </w:p>
    <w:p w:rsidR="00EA29A4" w:rsidRDefault="00EA29A4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C30F63">
        <w:rPr>
          <w:rFonts w:ascii="Times New Roman" w:hAnsi="Times New Roman"/>
          <w:sz w:val="28"/>
          <w:szCs w:val="28"/>
        </w:rPr>
        <w:t>трансферты на достижение надлежащего уровня оплаты труда</w:t>
      </w:r>
      <w:r w:rsidR="00C30F63" w:rsidRPr="00C30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0F63">
        <w:rPr>
          <w:rFonts w:ascii="Times New Roman" w:hAnsi="Times New Roman"/>
          <w:color w:val="000000"/>
          <w:sz w:val="28"/>
          <w:szCs w:val="28"/>
        </w:rPr>
        <w:t>исполнены в сумме 79,5 тыс</w:t>
      </w:r>
      <w:proofErr w:type="gramStart"/>
      <w:r w:rsidR="00C30F63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C30F63">
        <w:rPr>
          <w:rFonts w:ascii="Times New Roman" w:hAnsi="Times New Roman"/>
          <w:color w:val="000000"/>
          <w:sz w:val="28"/>
          <w:szCs w:val="28"/>
        </w:rPr>
        <w:t>ублей , что составило</w:t>
      </w:r>
      <w:r w:rsidR="00C30F63">
        <w:rPr>
          <w:rFonts w:ascii="Times New Roman" w:hAnsi="Times New Roman"/>
          <w:sz w:val="28"/>
          <w:szCs w:val="28"/>
        </w:rPr>
        <w:t xml:space="preserve"> 100 % от плана – 79,5 тыс. рублей. Объем вышеперечисленной дотации   составил 3,5 % от общего объема безвозмездных перечислений;</w:t>
      </w:r>
    </w:p>
    <w:p w:rsidR="00835609" w:rsidRDefault="00835609" w:rsidP="00835609">
      <w:pPr>
        <w:pStyle w:val="a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межбюджетные трансферты в сфере дорожно</w:t>
      </w:r>
      <w:r w:rsidR="000403E1">
        <w:rPr>
          <w:rFonts w:ascii="Times New Roman" w:hAnsi="Times New Roman"/>
          <w:sz w:val="28"/>
          <w:szCs w:val="28"/>
        </w:rPr>
        <w:t xml:space="preserve">й деятельности </w:t>
      </w:r>
      <w:r>
        <w:rPr>
          <w:rFonts w:ascii="Times New Roman" w:hAnsi="Times New Roman"/>
          <w:sz w:val="28"/>
          <w:szCs w:val="28"/>
        </w:rPr>
        <w:t xml:space="preserve">исполнены в сумме </w:t>
      </w:r>
      <w:r w:rsidR="000403E1">
        <w:rPr>
          <w:rFonts w:ascii="Times New Roman" w:hAnsi="Times New Roman"/>
          <w:sz w:val="28"/>
          <w:szCs w:val="28"/>
        </w:rPr>
        <w:t>2 019,3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 , что составляет 100 % от плана </w:t>
      </w:r>
      <w:r w:rsidR="000403E1">
        <w:rPr>
          <w:rFonts w:ascii="Times New Roman" w:hAnsi="Times New Roman"/>
          <w:sz w:val="28"/>
          <w:szCs w:val="28"/>
        </w:rPr>
        <w:t>2 019,3</w:t>
      </w:r>
      <w:r>
        <w:rPr>
          <w:rFonts w:ascii="Times New Roman" w:hAnsi="Times New Roman"/>
          <w:sz w:val="28"/>
          <w:szCs w:val="28"/>
        </w:rPr>
        <w:t xml:space="preserve"> тыс. рублей .</w:t>
      </w:r>
      <w:r w:rsidRPr="008F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межбюджетных трансфертов от объема безвозмездных перечислений составил 89,</w:t>
      </w:r>
      <w:r w:rsidR="000403E1">
        <w:rPr>
          <w:rFonts w:ascii="Times New Roman" w:hAnsi="Times New Roman"/>
          <w:sz w:val="28"/>
          <w:szCs w:val="28"/>
        </w:rPr>
        <w:t>3</w:t>
      </w:r>
      <w:r w:rsidR="00C3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="00EA29A4">
        <w:rPr>
          <w:rFonts w:ascii="Times New Roman" w:hAnsi="Times New Roman"/>
          <w:sz w:val="28"/>
          <w:szCs w:val="28"/>
        </w:rPr>
        <w:t>.</w:t>
      </w:r>
    </w:p>
    <w:p w:rsidR="00835609" w:rsidRPr="00107E19" w:rsidRDefault="00835609" w:rsidP="00835609">
      <w:pPr>
        <w:pStyle w:val="ae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          </w:t>
      </w:r>
      <w:r w:rsidRPr="00107E19">
        <w:rPr>
          <w:rFonts w:ascii="Times New Roman" w:hAnsi="Times New Roman"/>
          <w:iCs/>
          <w:sz w:val="28"/>
          <w:szCs w:val="28"/>
        </w:rPr>
        <w:t>Бюджет Клинцовского муниципального образования по расходам в 202</w:t>
      </w:r>
      <w:r w:rsidR="000403E1">
        <w:rPr>
          <w:rFonts w:ascii="Times New Roman" w:hAnsi="Times New Roman"/>
          <w:iCs/>
          <w:sz w:val="28"/>
          <w:szCs w:val="28"/>
        </w:rPr>
        <w:t>1</w:t>
      </w:r>
      <w:r w:rsidRPr="00107E19">
        <w:rPr>
          <w:rFonts w:ascii="Times New Roman" w:hAnsi="Times New Roman"/>
          <w:iCs/>
          <w:sz w:val="28"/>
          <w:szCs w:val="28"/>
        </w:rPr>
        <w:t xml:space="preserve"> году  исполнен </w:t>
      </w:r>
      <w:r w:rsidRPr="00107E19">
        <w:rPr>
          <w:rFonts w:ascii="Times New Roman" w:hAnsi="Times New Roman"/>
          <w:color w:val="000000"/>
          <w:sz w:val="28"/>
          <w:szCs w:val="28"/>
        </w:rPr>
        <w:t>в сумме 6</w:t>
      </w:r>
      <w:r w:rsidR="000403E1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0403E1">
        <w:rPr>
          <w:rFonts w:ascii="Times New Roman" w:hAnsi="Times New Roman"/>
          <w:color w:val="000000"/>
          <w:sz w:val="28"/>
          <w:szCs w:val="28"/>
        </w:rPr>
        <w:t>075,5</w:t>
      </w:r>
      <w:proofErr w:type="gramEnd"/>
      <w:r w:rsidR="00040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что составило</w:t>
      </w:r>
      <w:r w:rsidRPr="00107E19">
        <w:rPr>
          <w:rFonts w:ascii="Times New Roman" w:hAnsi="Times New Roman"/>
          <w:iCs/>
          <w:sz w:val="28"/>
          <w:szCs w:val="28"/>
        </w:rPr>
        <w:t xml:space="preserve"> </w:t>
      </w:r>
      <w:r w:rsidR="00C30F63">
        <w:rPr>
          <w:rFonts w:ascii="Times New Roman" w:hAnsi="Times New Roman"/>
          <w:iCs/>
          <w:sz w:val="28"/>
          <w:szCs w:val="28"/>
        </w:rPr>
        <w:t>81,4</w:t>
      </w:r>
      <w:r w:rsidRPr="00107E19">
        <w:rPr>
          <w:rFonts w:ascii="Times New Roman" w:hAnsi="Times New Roman"/>
          <w:iCs/>
          <w:sz w:val="28"/>
          <w:szCs w:val="28"/>
        </w:rPr>
        <w:t xml:space="preserve"> % от плана 7</w:t>
      </w:r>
      <w:r w:rsidR="00C30F63">
        <w:rPr>
          <w:rFonts w:ascii="Times New Roman" w:hAnsi="Times New Roman"/>
          <w:iCs/>
          <w:sz w:val="28"/>
          <w:szCs w:val="28"/>
        </w:rPr>
        <w:t> 464,3</w:t>
      </w:r>
      <w:r w:rsidRPr="00107E19">
        <w:rPr>
          <w:rFonts w:ascii="Times New Roman" w:hAnsi="Times New Roman"/>
          <w:iCs/>
          <w:sz w:val="28"/>
          <w:szCs w:val="28"/>
        </w:rPr>
        <w:t xml:space="preserve"> тыс. рублей.</w:t>
      </w:r>
    </w:p>
    <w:p w:rsidR="00835609" w:rsidRPr="00107E1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Доля расходов  на социально значимые статьи, в том числе на оплату труда и начисления на оплату труда составила </w:t>
      </w:r>
      <w:r w:rsidR="008206E8">
        <w:rPr>
          <w:rFonts w:ascii="Times New Roman" w:hAnsi="Times New Roman"/>
          <w:color w:val="000000"/>
          <w:sz w:val="28"/>
          <w:szCs w:val="28"/>
        </w:rPr>
        <w:t>3</w:t>
      </w:r>
      <w:r w:rsidR="00880739">
        <w:rPr>
          <w:rFonts w:ascii="Times New Roman" w:hAnsi="Times New Roman"/>
          <w:color w:val="000000"/>
          <w:sz w:val="28"/>
          <w:szCs w:val="28"/>
        </w:rPr>
        <w:t> 098,7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Pr="00107E1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07E19">
        <w:rPr>
          <w:rFonts w:ascii="Times New Roman" w:hAnsi="Times New Roman"/>
          <w:color w:val="000000"/>
          <w:sz w:val="28"/>
          <w:szCs w:val="28"/>
        </w:rPr>
        <w:t xml:space="preserve">ублей или </w:t>
      </w:r>
      <w:r w:rsidR="00880739">
        <w:rPr>
          <w:rFonts w:ascii="Times New Roman" w:hAnsi="Times New Roman"/>
          <w:color w:val="000000"/>
          <w:sz w:val="28"/>
          <w:szCs w:val="28"/>
        </w:rPr>
        <w:t>51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% от общих расходов бюджета.  Расходы на оплату коммунальных услуг исполнены в объеме </w:t>
      </w:r>
      <w:r w:rsidRPr="008206E8">
        <w:rPr>
          <w:rFonts w:ascii="Times New Roman" w:hAnsi="Times New Roman"/>
          <w:color w:val="000000"/>
          <w:sz w:val="28"/>
          <w:szCs w:val="28"/>
        </w:rPr>
        <w:t>2</w:t>
      </w:r>
      <w:r w:rsidR="008206E8" w:rsidRPr="008206E8">
        <w:rPr>
          <w:rFonts w:ascii="Times New Roman" w:hAnsi="Times New Roman"/>
          <w:color w:val="000000"/>
          <w:sz w:val="28"/>
          <w:szCs w:val="28"/>
        </w:rPr>
        <w:t>6</w:t>
      </w:r>
      <w:r w:rsidRPr="008206E8">
        <w:rPr>
          <w:rFonts w:ascii="Times New Roman" w:hAnsi="Times New Roman"/>
          <w:color w:val="000000"/>
          <w:sz w:val="28"/>
          <w:szCs w:val="28"/>
        </w:rPr>
        <w:t>6,</w:t>
      </w:r>
      <w:r w:rsidR="008206E8">
        <w:rPr>
          <w:rFonts w:ascii="Times New Roman" w:hAnsi="Times New Roman"/>
          <w:color w:val="000000"/>
          <w:sz w:val="28"/>
          <w:szCs w:val="28"/>
        </w:rPr>
        <w:t>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рублей, что составляет 4,</w:t>
      </w:r>
      <w:r w:rsidR="008206E8">
        <w:rPr>
          <w:rFonts w:ascii="Times New Roman" w:hAnsi="Times New Roman"/>
          <w:color w:val="000000"/>
          <w:sz w:val="28"/>
          <w:szCs w:val="28"/>
        </w:rPr>
        <w:t>4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 % от общих расходов бюджета Клинцовского  муниципального образования.</w:t>
      </w:r>
    </w:p>
    <w:p w:rsidR="00835609" w:rsidRPr="00107E19" w:rsidRDefault="00835609" w:rsidP="00835609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07E19">
        <w:rPr>
          <w:rFonts w:ascii="Times New Roman" w:hAnsi="Times New Roman"/>
          <w:b/>
          <w:color w:val="000000"/>
          <w:sz w:val="28"/>
          <w:szCs w:val="28"/>
          <w:u w:val="single"/>
        </w:rPr>
        <w:t>Общегосударственные вопросы</w:t>
      </w:r>
    </w:p>
    <w:p w:rsidR="00835609" w:rsidRPr="00107E1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107E19">
        <w:rPr>
          <w:rFonts w:ascii="Times New Roman" w:hAnsi="Times New Roman"/>
          <w:color w:val="000000"/>
          <w:sz w:val="28"/>
          <w:szCs w:val="28"/>
        </w:rPr>
        <w:t>В 202</w:t>
      </w:r>
      <w:r w:rsidR="008206E8">
        <w:rPr>
          <w:rFonts w:ascii="Times New Roman" w:hAnsi="Times New Roman"/>
          <w:color w:val="000000"/>
          <w:sz w:val="28"/>
          <w:szCs w:val="28"/>
        </w:rPr>
        <w:t>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году по разделу 0100 «Общегосударственные вопросы» произведены расходы на сумму 3</w:t>
      </w:r>
      <w:r w:rsidR="00C33011">
        <w:rPr>
          <w:rFonts w:ascii="Times New Roman" w:hAnsi="Times New Roman"/>
          <w:color w:val="000000"/>
          <w:sz w:val="28"/>
          <w:szCs w:val="28"/>
        </w:rPr>
        <w:t> 422,1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 w:rsidRPr="00107E19">
        <w:rPr>
          <w:rFonts w:ascii="Times New Roman" w:hAnsi="Times New Roman"/>
          <w:sz w:val="28"/>
          <w:szCs w:val="28"/>
        </w:rPr>
        <w:t xml:space="preserve"> что составляет </w:t>
      </w:r>
      <w:r w:rsidRPr="00C33011">
        <w:rPr>
          <w:rFonts w:ascii="Times New Roman" w:hAnsi="Times New Roman"/>
          <w:sz w:val="28"/>
          <w:szCs w:val="28"/>
        </w:rPr>
        <w:t>56</w:t>
      </w:r>
      <w:r w:rsidR="00C33011">
        <w:rPr>
          <w:rFonts w:ascii="Times New Roman" w:hAnsi="Times New Roman"/>
          <w:sz w:val="28"/>
          <w:szCs w:val="28"/>
        </w:rPr>
        <w:t>,3</w:t>
      </w:r>
      <w:r w:rsidRPr="00107E19">
        <w:rPr>
          <w:rFonts w:ascii="Times New Roman" w:hAnsi="Times New Roman"/>
          <w:sz w:val="28"/>
          <w:szCs w:val="28"/>
        </w:rPr>
        <w:t xml:space="preserve"> % от общих расходов бюджета (</w:t>
      </w:r>
      <w:r w:rsidRPr="00107E19">
        <w:rPr>
          <w:rFonts w:ascii="Times New Roman" w:hAnsi="Times New Roman"/>
          <w:iCs/>
          <w:sz w:val="28"/>
          <w:szCs w:val="28"/>
        </w:rPr>
        <w:t>6</w:t>
      </w:r>
      <w:r w:rsidR="00C33011">
        <w:rPr>
          <w:rFonts w:ascii="Times New Roman" w:hAnsi="Times New Roman"/>
          <w:iCs/>
          <w:sz w:val="28"/>
          <w:szCs w:val="28"/>
        </w:rPr>
        <w:t> 075,5</w:t>
      </w:r>
      <w:r w:rsidRPr="00107E19">
        <w:rPr>
          <w:rFonts w:ascii="Times New Roman" w:hAnsi="Times New Roman"/>
          <w:iCs/>
          <w:sz w:val="28"/>
          <w:szCs w:val="28"/>
        </w:rPr>
        <w:t xml:space="preserve"> </w:t>
      </w:r>
      <w:r w:rsidRPr="00107E19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107E19">
        <w:rPr>
          <w:rFonts w:ascii="Times New Roman" w:hAnsi="Times New Roman"/>
          <w:sz w:val="28"/>
          <w:szCs w:val="28"/>
        </w:rPr>
        <w:t>) и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C33011">
        <w:rPr>
          <w:rFonts w:ascii="Times New Roman" w:hAnsi="Times New Roman"/>
          <w:color w:val="000000"/>
          <w:sz w:val="28"/>
          <w:szCs w:val="28"/>
        </w:rPr>
        <w:t>4</w:t>
      </w:r>
      <w:r w:rsidRPr="00107E19">
        <w:rPr>
          <w:rFonts w:ascii="Times New Roman" w:hAnsi="Times New Roman"/>
          <w:color w:val="000000"/>
          <w:sz w:val="28"/>
          <w:szCs w:val="28"/>
        </w:rPr>
        <w:t>,</w:t>
      </w:r>
      <w:r w:rsidR="00C33011">
        <w:rPr>
          <w:rFonts w:ascii="Times New Roman" w:hAnsi="Times New Roman"/>
          <w:color w:val="000000"/>
          <w:sz w:val="28"/>
          <w:szCs w:val="28"/>
        </w:rPr>
        <w:t>4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%  от  плана по данному разделу(</w:t>
      </w:r>
      <w:r w:rsidRPr="00107E19">
        <w:rPr>
          <w:rFonts w:ascii="Times New Roman" w:hAnsi="Times New Roman"/>
          <w:sz w:val="28"/>
          <w:szCs w:val="28"/>
          <w:lang w:eastAsia="en-US"/>
        </w:rPr>
        <w:t>3 </w:t>
      </w:r>
      <w:r w:rsidR="00C33011">
        <w:rPr>
          <w:rFonts w:ascii="Times New Roman" w:hAnsi="Times New Roman"/>
          <w:sz w:val="28"/>
          <w:szCs w:val="28"/>
          <w:lang w:eastAsia="en-US"/>
        </w:rPr>
        <w:t>624,8</w:t>
      </w:r>
      <w:r w:rsidRPr="00107E1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7E19">
        <w:rPr>
          <w:rFonts w:ascii="Times New Roman" w:hAnsi="Times New Roman"/>
          <w:color w:val="000000"/>
          <w:sz w:val="28"/>
          <w:szCs w:val="28"/>
        </w:rPr>
        <w:t>тыс. рублей) в т.ч.: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sz w:val="28"/>
          <w:szCs w:val="28"/>
        </w:rPr>
        <w:t xml:space="preserve">-расходы по подразделу 0102  «Функционирование высшего должностного лица субъекта Российской Федерации и муниципального образования» исполнены на 100% (план </w:t>
      </w:r>
      <w:r w:rsidR="00C33011">
        <w:rPr>
          <w:rFonts w:ascii="Times New Roman" w:hAnsi="Times New Roman"/>
          <w:sz w:val="28"/>
          <w:szCs w:val="28"/>
        </w:rPr>
        <w:t>813,8</w:t>
      </w:r>
      <w:r w:rsidRPr="00107E19">
        <w:rPr>
          <w:rFonts w:ascii="Times New Roman" w:hAnsi="Times New Roman"/>
          <w:sz w:val="28"/>
          <w:szCs w:val="28"/>
        </w:rPr>
        <w:t xml:space="preserve"> тыс. руб., факт </w:t>
      </w:r>
      <w:r w:rsidR="00C33011">
        <w:rPr>
          <w:rFonts w:ascii="Times New Roman" w:hAnsi="Times New Roman"/>
          <w:sz w:val="28"/>
          <w:szCs w:val="28"/>
        </w:rPr>
        <w:t>813,8</w:t>
      </w:r>
      <w:r w:rsidRPr="00107E19">
        <w:rPr>
          <w:rFonts w:ascii="Times New Roman" w:hAnsi="Times New Roman"/>
          <w:sz w:val="28"/>
          <w:szCs w:val="28"/>
        </w:rPr>
        <w:t xml:space="preserve"> тыс. руб.).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sz w:val="28"/>
          <w:szCs w:val="28"/>
        </w:rPr>
        <w:t>-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на 9</w:t>
      </w:r>
      <w:r w:rsidR="00C33011">
        <w:rPr>
          <w:rFonts w:ascii="Times New Roman" w:hAnsi="Times New Roman"/>
          <w:sz w:val="28"/>
          <w:szCs w:val="28"/>
        </w:rPr>
        <w:t>2</w:t>
      </w:r>
      <w:r w:rsidRPr="00107E19">
        <w:rPr>
          <w:rFonts w:ascii="Times New Roman" w:hAnsi="Times New Roman"/>
          <w:sz w:val="28"/>
          <w:szCs w:val="28"/>
        </w:rPr>
        <w:t>,</w:t>
      </w:r>
      <w:r w:rsidR="00C33011">
        <w:rPr>
          <w:rFonts w:ascii="Times New Roman" w:hAnsi="Times New Roman"/>
          <w:sz w:val="28"/>
          <w:szCs w:val="28"/>
        </w:rPr>
        <w:t>8</w:t>
      </w:r>
      <w:r w:rsidRPr="00107E19">
        <w:rPr>
          <w:rFonts w:ascii="Times New Roman" w:hAnsi="Times New Roman"/>
          <w:sz w:val="28"/>
          <w:szCs w:val="28"/>
        </w:rPr>
        <w:t>% (план 2</w:t>
      </w:r>
      <w:r w:rsidR="00C33011">
        <w:rPr>
          <w:rFonts w:ascii="Times New Roman" w:hAnsi="Times New Roman"/>
          <w:sz w:val="28"/>
          <w:szCs w:val="28"/>
        </w:rPr>
        <w:t> 796,0</w:t>
      </w:r>
      <w:r w:rsidRPr="00107E19">
        <w:rPr>
          <w:rFonts w:ascii="Times New Roman" w:hAnsi="Times New Roman"/>
          <w:sz w:val="28"/>
          <w:szCs w:val="28"/>
        </w:rPr>
        <w:t xml:space="preserve"> тыс. руб., факт 2</w:t>
      </w:r>
      <w:r w:rsidR="00C33011">
        <w:rPr>
          <w:rFonts w:ascii="Times New Roman" w:hAnsi="Times New Roman"/>
          <w:sz w:val="28"/>
          <w:szCs w:val="28"/>
        </w:rPr>
        <w:t> 593,3</w:t>
      </w:r>
      <w:r w:rsidRPr="00107E19">
        <w:rPr>
          <w:rFonts w:ascii="Times New Roman" w:hAnsi="Times New Roman"/>
          <w:sz w:val="28"/>
          <w:szCs w:val="28"/>
        </w:rPr>
        <w:t xml:space="preserve"> тыс. руб.).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sz w:val="28"/>
          <w:szCs w:val="28"/>
        </w:rPr>
        <w:t xml:space="preserve">- расходы   по   подразделу   0113   «Другие общегосударственные вопросы»   исполнены   на 100 %  ( план  </w:t>
      </w:r>
      <w:r w:rsidR="00C33011">
        <w:rPr>
          <w:rFonts w:ascii="Times New Roman" w:hAnsi="Times New Roman"/>
          <w:sz w:val="28"/>
          <w:szCs w:val="28"/>
        </w:rPr>
        <w:t>15,0</w:t>
      </w:r>
      <w:r w:rsidRPr="00107E1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107E19">
        <w:rPr>
          <w:rFonts w:ascii="Times New Roman" w:hAnsi="Times New Roman"/>
          <w:sz w:val="28"/>
          <w:szCs w:val="28"/>
        </w:rPr>
        <w:t>.р</w:t>
      </w:r>
      <w:proofErr w:type="gramEnd"/>
      <w:r w:rsidRPr="00107E19">
        <w:rPr>
          <w:rFonts w:ascii="Times New Roman" w:hAnsi="Times New Roman"/>
          <w:sz w:val="28"/>
          <w:szCs w:val="28"/>
        </w:rPr>
        <w:t xml:space="preserve">уб., факт </w:t>
      </w:r>
      <w:r w:rsidR="00C33011">
        <w:rPr>
          <w:rFonts w:ascii="Times New Roman" w:hAnsi="Times New Roman"/>
          <w:sz w:val="28"/>
          <w:szCs w:val="28"/>
        </w:rPr>
        <w:t>15,0</w:t>
      </w:r>
      <w:r w:rsidRPr="00107E19">
        <w:rPr>
          <w:rFonts w:ascii="Times New Roman" w:hAnsi="Times New Roman"/>
          <w:sz w:val="28"/>
          <w:szCs w:val="28"/>
        </w:rPr>
        <w:t xml:space="preserve"> тыс.руб.)</w:t>
      </w:r>
    </w:p>
    <w:p w:rsidR="00835609" w:rsidRPr="00107E19" w:rsidRDefault="00835609" w:rsidP="00835609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E19">
        <w:rPr>
          <w:rFonts w:ascii="Times New Roman" w:hAnsi="Times New Roman"/>
          <w:b/>
          <w:color w:val="000000"/>
          <w:sz w:val="28"/>
          <w:szCs w:val="28"/>
          <w:u w:val="single"/>
        </w:rPr>
        <w:t>Национальная оборона</w:t>
      </w:r>
    </w:p>
    <w:p w:rsidR="00835609" w:rsidRPr="00107E1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107E19">
        <w:rPr>
          <w:rFonts w:ascii="Times New Roman" w:hAnsi="Times New Roman"/>
          <w:color w:val="000000"/>
          <w:sz w:val="28"/>
          <w:szCs w:val="28"/>
        </w:rPr>
        <w:t>В 202</w:t>
      </w:r>
      <w:r w:rsidR="00C33011">
        <w:rPr>
          <w:rFonts w:ascii="Times New Roman" w:hAnsi="Times New Roman"/>
          <w:color w:val="000000"/>
          <w:sz w:val="28"/>
          <w:szCs w:val="28"/>
        </w:rPr>
        <w:t>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году по разделу 0200 «Национальная оборона» расходы произведены на сумму </w:t>
      </w:r>
      <w:r w:rsidR="00C33011">
        <w:rPr>
          <w:rFonts w:ascii="Times New Roman" w:hAnsi="Times New Roman"/>
          <w:color w:val="000000"/>
          <w:sz w:val="28"/>
          <w:szCs w:val="28"/>
        </w:rPr>
        <w:t>93,7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 w:rsidRPr="00107E19">
        <w:rPr>
          <w:rFonts w:ascii="Times New Roman" w:hAnsi="Times New Roman"/>
          <w:sz w:val="28"/>
          <w:szCs w:val="28"/>
        </w:rPr>
        <w:t xml:space="preserve"> что составляет 1,5 % от общих расходов бюджета (6</w:t>
      </w:r>
      <w:r w:rsidR="00923BFE">
        <w:rPr>
          <w:rFonts w:ascii="Times New Roman" w:hAnsi="Times New Roman"/>
          <w:sz w:val="28"/>
          <w:szCs w:val="28"/>
        </w:rPr>
        <w:t> 075,5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107E19">
        <w:rPr>
          <w:rFonts w:ascii="Times New Roman" w:hAnsi="Times New Roman"/>
          <w:sz w:val="28"/>
          <w:szCs w:val="28"/>
        </w:rPr>
        <w:t>)  и 100 % от плана по данному разделу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(9</w:t>
      </w:r>
      <w:r w:rsidR="00923BFE">
        <w:rPr>
          <w:rFonts w:ascii="Times New Roman" w:hAnsi="Times New Roman"/>
          <w:color w:val="000000"/>
          <w:sz w:val="28"/>
          <w:szCs w:val="28"/>
        </w:rPr>
        <w:t>3</w:t>
      </w:r>
      <w:r w:rsidRPr="00107E19">
        <w:rPr>
          <w:rFonts w:ascii="Times New Roman" w:hAnsi="Times New Roman"/>
          <w:color w:val="000000"/>
          <w:sz w:val="28"/>
          <w:szCs w:val="28"/>
        </w:rPr>
        <w:t>,</w:t>
      </w:r>
      <w:r w:rsidR="00923BFE">
        <w:rPr>
          <w:rFonts w:ascii="Times New Roman" w:hAnsi="Times New Roman"/>
          <w:color w:val="000000"/>
          <w:sz w:val="28"/>
          <w:szCs w:val="28"/>
        </w:rPr>
        <w:t>7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 тыс</w:t>
      </w:r>
      <w:proofErr w:type="gramStart"/>
      <w:r w:rsidRPr="00107E1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07E19">
        <w:rPr>
          <w:rFonts w:ascii="Times New Roman" w:hAnsi="Times New Roman"/>
          <w:color w:val="000000"/>
          <w:sz w:val="28"/>
          <w:szCs w:val="28"/>
        </w:rPr>
        <w:t>ублей) в т.ч.: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sz w:val="28"/>
          <w:szCs w:val="28"/>
        </w:rPr>
        <w:t>- расходы по подразделу 0203  «Мобилизационная и вневойсковая подготовка» исполнены на 100% (план 9</w:t>
      </w:r>
      <w:r w:rsidR="00923BFE">
        <w:rPr>
          <w:rFonts w:ascii="Times New Roman" w:hAnsi="Times New Roman"/>
          <w:sz w:val="28"/>
          <w:szCs w:val="28"/>
        </w:rPr>
        <w:t>3,7</w:t>
      </w:r>
      <w:r w:rsidRPr="00107E19">
        <w:rPr>
          <w:rFonts w:ascii="Times New Roman" w:hAnsi="Times New Roman"/>
          <w:sz w:val="28"/>
          <w:szCs w:val="28"/>
        </w:rPr>
        <w:t xml:space="preserve"> тыс. руб., факт 9</w:t>
      </w:r>
      <w:r w:rsidR="00923BFE">
        <w:rPr>
          <w:rFonts w:ascii="Times New Roman" w:hAnsi="Times New Roman"/>
          <w:sz w:val="28"/>
          <w:szCs w:val="28"/>
        </w:rPr>
        <w:t>3</w:t>
      </w:r>
      <w:r w:rsidRPr="00107E19">
        <w:rPr>
          <w:rFonts w:ascii="Times New Roman" w:hAnsi="Times New Roman"/>
          <w:sz w:val="28"/>
          <w:szCs w:val="28"/>
        </w:rPr>
        <w:t>,</w:t>
      </w:r>
      <w:r w:rsidR="00923BFE">
        <w:rPr>
          <w:rFonts w:ascii="Times New Roman" w:hAnsi="Times New Roman"/>
          <w:sz w:val="28"/>
          <w:szCs w:val="28"/>
        </w:rPr>
        <w:t>7</w:t>
      </w:r>
      <w:r w:rsidRPr="00107E19">
        <w:rPr>
          <w:rFonts w:ascii="Times New Roman" w:hAnsi="Times New Roman"/>
          <w:sz w:val="28"/>
          <w:szCs w:val="28"/>
        </w:rPr>
        <w:t xml:space="preserve"> тыс. руб.).</w:t>
      </w:r>
    </w:p>
    <w:p w:rsidR="00835609" w:rsidRPr="00107E19" w:rsidRDefault="00835609" w:rsidP="00835609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07E19">
        <w:rPr>
          <w:rFonts w:ascii="Times New Roman" w:hAnsi="Times New Roman"/>
          <w:b/>
          <w:color w:val="000000"/>
          <w:sz w:val="28"/>
          <w:szCs w:val="28"/>
          <w:u w:val="single"/>
        </w:rPr>
        <w:t>Национальная экономика</w:t>
      </w:r>
    </w:p>
    <w:p w:rsidR="00835609" w:rsidRPr="00107E1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107E19">
        <w:rPr>
          <w:rFonts w:ascii="Times New Roman" w:hAnsi="Times New Roman"/>
          <w:color w:val="000000"/>
          <w:sz w:val="28"/>
          <w:szCs w:val="28"/>
        </w:rPr>
        <w:t>В 202</w:t>
      </w:r>
      <w:r w:rsidR="00923BFE">
        <w:rPr>
          <w:rFonts w:ascii="Times New Roman" w:hAnsi="Times New Roman"/>
          <w:color w:val="000000"/>
          <w:sz w:val="28"/>
          <w:szCs w:val="28"/>
        </w:rPr>
        <w:t>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году расходы по разделу 0400 «Национальная экономика» составили </w:t>
      </w:r>
      <w:r w:rsidR="00923BFE">
        <w:rPr>
          <w:rFonts w:ascii="Times New Roman" w:hAnsi="Times New Roman"/>
          <w:color w:val="000000"/>
          <w:sz w:val="28"/>
          <w:szCs w:val="28"/>
        </w:rPr>
        <w:t>2 059,7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proofErr w:type="gramStart"/>
      <w:r w:rsidRPr="00107E1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107E19">
        <w:rPr>
          <w:rFonts w:ascii="Times New Roman" w:hAnsi="Times New Roman"/>
          <w:sz w:val="28"/>
          <w:szCs w:val="28"/>
        </w:rPr>
        <w:t xml:space="preserve"> что составляет 3</w:t>
      </w:r>
      <w:r w:rsidR="00923BFE">
        <w:rPr>
          <w:rFonts w:ascii="Times New Roman" w:hAnsi="Times New Roman"/>
          <w:sz w:val="28"/>
          <w:szCs w:val="28"/>
        </w:rPr>
        <w:t>3</w:t>
      </w:r>
      <w:r w:rsidRPr="00107E19">
        <w:rPr>
          <w:rFonts w:ascii="Times New Roman" w:hAnsi="Times New Roman"/>
          <w:sz w:val="28"/>
          <w:szCs w:val="28"/>
        </w:rPr>
        <w:t>,</w:t>
      </w:r>
      <w:r w:rsidR="00923BFE">
        <w:rPr>
          <w:rFonts w:ascii="Times New Roman" w:hAnsi="Times New Roman"/>
          <w:sz w:val="28"/>
          <w:szCs w:val="28"/>
        </w:rPr>
        <w:t>9</w:t>
      </w:r>
      <w:r w:rsidRPr="00107E19">
        <w:rPr>
          <w:rFonts w:ascii="Times New Roman" w:hAnsi="Times New Roman"/>
          <w:sz w:val="28"/>
          <w:szCs w:val="28"/>
        </w:rPr>
        <w:t xml:space="preserve"> % от общих расходов бюджета (6</w:t>
      </w:r>
      <w:r w:rsidR="00923BFE">
        <w:rPr>
          <w:rFonts w:ascii="Times New Roman" w:hAnsi="Times New Roman"/>
          <w:sz w:val="28"/>
          <w:szCs w:val="28"/>
        </w:rPr>
        <w:t> 075,5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 тыс. рублей</w:t>
      </w:r>
      <w:r w:rsidRPr="00107E19">
        <w:rPr>
          <w:rFonts w:ascii="Times New Roman" w:hAnsi="Times New Roman"/>
          <w:sz w:val="28"/>
          <w:szCs w:val="28"/>
        </w:rPr>
        <w:t>)</w:t>
      </w:r>
      <w:r w:rsidR="00923BFE">
        <w:rPr>
          <w:rFonts w:ascii="Times New Roman" w:hAnsi="Times New Roman"/>
          <w:sz w:val="28"/>
          <w:szCs w:val="28"/>
        </w:rPr>
        <w:t xml:space="preserve"> </w:t>
      </w:r>
      <w:r w:rsidRPr="00107E19">
        <w:rPr>
          <w:rFonts w:ascii="Times New Roman" w:hAnsi="Times New Roman"/>
          <w:sz w:val="28"/>
          <w:szCs w:val="28"/>
        </w:rPr>
        <w:t>и 100 % от плана по данному разделу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23BFE">
        <w:rPr>
          <w:rFonts w:ascii="Times New Roman" w:hAnsi="Times New Roman"/>
          <w:color w:val="000000"/>
          <w:sz w:val="28"/>
          <w:szCs w:val="28"/>
        </w:rPr>
        <w:t xml:space="preserve">2 059,7 </w:t>
      </w:r>
      <w:r w:rsidRPr="00107E19">
        <w:rPr>
          <w:rFonts w:ascii="Times New Roman" w:hAnsi="Times New Roman"/>
          <w:color w:val="000000"/>
          <w:sz w:val="28"/>
          <w:szCs w:val="28"/>
        </w:rPr>
        <w:t>тыс.рублей) в т.ч.:</w:t>
      </w:r>
    </w:p>
    <w:p w:rsidR="00835609" w:rsidRPr="00107E1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107E19">
        <w:rPr>
          <w:rFonts w:ascii="Times New Roman" w:hAnsi="Times New Roman"/>
          <w:color w:val="000000"/>
          <w:sz w:val="28"/>
          <w:szCs w:val="28"/>
        </w:rPr>
        <w:t xml:space="preserve">- расходы по подразделу 0409 «Дорожное хозяйство (дорожные фонды)» </w:t>
      </w:r>
      <w:r w:rsidRPr="00107E19">
        <w:rPr>
          <w:rFonts w:ascii="Times New Roman" w:hAnsi="Times New Roman"/>
          <w:sz w:val="28"/>
          <w:szCs w:val="28"/>
        </w:rPr>
        <w:t xml:space="preserve">исполнены на 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100 % </w:t>
      </w:r>
      <w:r w:rsidRPr="00107E19">
        <w:rPr>
          <w:rFonts w:ascii="Times New Roman" w:hAnsi="Times New Roman"/>
          <w:sz w:val="28"/>
          <w:szCs w:val="28"/>
        </w:rPr>
        <w:t xml:space="preserve">(план </w:t>
      </w:r>
      <w:r w:rsidR="00923BFE">
        <w:rPr>
          <w:rFonts w:ascii="Times New Roman" w:hAnsi="Times New Roman"/>
          <w:sz w:val="28"/>
          <w:szCs w:val="28"/>
        </w:rPr>
        <w:t>2 019,3</w:t>
      </w:r>
      <w:r w:rsidRPr="00107E19">
        <w:rPr>
          <w:rFonts w:ascii="Times New Roman" w:hAnsi="Times New Roman"/>
          <w:sz w:val="28"/>
          <w:szCs w:val="28"/>
        </w:rPr>
        <w:t xml:space="preserve"> тыс. руб., факт </w:t>
      </w:r>
      <w:r w:rsidR="00923BFE">
        <w:rPr>
          <w:rFonts w:ascii="Times New Roman" w:hAnsi="Times New Roman"/>
          <w:sz w:val="28"/>
          <w:szCs w:val="28"/>
        </w:rPr>
        <w:t>2 019,3</w:t>
      </w:r>
      <w:r w:rsidRPr="00107E19">
        <w:rPr>
          <w:rFonts w:ascii="Times New Roman" w:hAnsi="Times New Roman"/>
          <w:sz w:val="28"/>
          <w:szCs w:val="28"/>
        </w:rPr>
        <w:t xml:space="preserve"> тыс. руб.)</w:t>
      </w:r>
      <w:r w:rsidRPr="00107E19">
        <w:rPr>
          <w:rFonts w:ascii="Times New Roman" w:hAnsi="Times New Roman"/>
          <w:color w:val="000000"/>
          <w:sz w:val="28"/>
          <w:szCs w:val="28"/>
        </w:rPr>
        <w:t>;</w:t>
      </w:r>
    </w:p>
    <w:p w:rsidR="00835609" w:rsidRPr="00107E19" w:rsidRDefault="00835609" w:rsidP="00835609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07E19">
        <w:rPr>
          <w:rFonts w:ascii="Times New Roman" w:hAnsi="Times New Roman"/>
          <w:b/>
          <w:color w:val="000000"/>
          <w:sz w:val="28"/>
          <w:szCs w:val="28"/>
          <w:u w:val="single"/>
        </w:rPr>
        <w:t>Жилищно-коммунальное хозяйство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07E19">
        <w:rPr>
          <w:rFonts w:ascii="Times New Roman" w:hAnsi="Times New Roman"/>
          <w:sz w:val="28"/>
          <w:szCs w:val="28"/>
        </w:rPr>
        <w:t>В 202</w:t>
      </w:r>
      <w:r w:rsidR="00923BFE">
        <w:rPr>
          <w:rFonts w:ascii="Times New Roman" w:hAnsi="Times New Roman"/>
          <w:sz w:val="28"/>
          <w:szCs w:val="28"/>
        </w:rPr>
        <w:t>1</w:t>
      </w:r>
      <w:r w:rsidRPr="00107E19">
        <w:rPr>
          <w:rFonts w:ascii="Times New Roman" w:hAnsi="Times New Roman"/>
          <w:sz w:val="28"/>
          <w:szCs w:val="28"/>
        </w:rPr>
        <w:t xml:space="preserve"> году расходы по разделу 0500 «Жилищно-коммунальное хозяйство» произведены на сумму </w:t>
      </w:r>
      <w:r w:rsidR="003D10D3">
        <w:rPr>
          <w:rFonts w:ascii="Times New Roman" w:hAnsi="Times New Roman"/>
          <w:sz w:val="28"/>
          <w:szCs w:val="28"/>
        </w:rPr>
        <w:t>288,2</w:t>
      </w:r>
      <w:r w:rsidRPr="00107E1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3D10D3">
        <w:rPr>
          <w:rFonts w:ascii="Times New Roman" w:hAnsi="Times New Roman"/>
          <w:sz w:val="28"/>
          <w:szCs w:val="28"/>
        </w:rPr>
        <w:t>4,7</w:t>
      </w:r>
      <w:r w:rsidRPr="00107E19">
        <w:rPr>
          <w:rFonts w:ascii="Times New Roman" w:hAnsi="Times New Roman"/>
          <w:sz w:val="28"/>
          <w:szCs w:val="28"/>
        </w:rPr>
        <w:t xml:space="preserve"> % от общих расходов бюджета (6</w:t>
      </w:r>
      <w:r w:rsidR="003D10D3">
        <w:rPr>
          <w:rFonts w:ascii="Times New Roman" w:hAnsi="Times New Roman"/>
          <w:sz w:val="28"/>
          <w:szCs w:val="28"/>
        </w:rPr>
        <w:t> 075,5</w:t>
      </w:r>
      <w:r w:rsidRPr="00107E19">
        <w:rPr>
          <w:rFonts w:ascii="Times New Roman" w:hAnsi="Times New Roman"/>
          <w:sz w:val="28"/>
          <w:szCs w:val="28"/>
        </w:rPr>
        <w:t xml:space="preserve">  тыс. рублей)  в т.ч.: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sz w:val="28"/>
          <w:szCs w:val="28"/>
        </w:rPr>
        <w:lastRenderedPageBreak/>
        <w:t xml:space="preserve"> -расходы по подразделу 0503 «Благоустройство» исполнены на </w:t>
      </w:r>
      <w:r w:rsidR="003D10D3">
        <w:rPr>
          <w:rFonts w:ascii="Times New Roman" w:hAnsi="Times New Roman"/>
          <w:sz w:val="28"/>
          <w:szCs w:val="28"/>
        </w:rPr>
        <w:t>1</w:t>
      </w:r>
      <w:r w:rsidRPr="00107E19">
        <w:rPr>
          <w:rFonts w:ascii="Times New Roman" w:hAnsi="Times New Roman"/>
          <w:sz w:val="28"/>
          <w:szCs w:val="28"/>
        </w:rPr>
        <w:t>9,</w:t>
      </w:r>
      <w:r w:rsidR="003D10D3">
        <w:rPr>
          <w:rFonts w:ascii="Times New Roman" w:hAnsi="Times New Roman"/>
          <w:sz w:val="28"/>
          <w:szCs w:val="28"/>
        </w:rPr>
        <w:t>6</w:t>
      </w:r>
      <w:r w:rsidRPr="00107E19">
        <w:rPr>
          <w:rFonts w:ascii="Times New Roman" w:hAnsi="Times New Roman"/>
          <w:sz w:val="28"/>
          <w:szCs w:val="28"/>
        </w:rPr>
        <w:t xml:space="preserve"> % (план </w:t>
      </w:r>
      <w:r w:rsidR="003D10D3">
        <w:rPr>
          <w:rFonts w:ascii="Times New Roman" w:hAnsi="Times New Roman"/>
          <w:sz w:val="28"/>
          <w:szCs w:val="28"/>
        </w:rPr>
        <w:t>1 474,3</w:t>
      </w:r>
      <w:r w:rsidRPr="00107E19">
        <w:rPr>
          <w:rFonts w:ascii="Times New Roman" w:hAnsi="Times New Roman"/>
          <w:sz w:val="28"/>
          <w:szCs w:val="28"/>
        </w:rPr>
        <w:t xml:space="preserve"> тыс. руб., факт </w:t>
      </w:r>
      <w:r w:rsidR="003D10D3">
        <w:rPr>
          <w:rFonts w:ascii="Times New Roman" w:hAnsi="Times New Roman"/>
          <w:sz w:val="28"/>
          <w:szCs w:val="28"/>
        </w:rPr>
        <w:t>288,2</w:t>
      </w:r>
      <w:r w:rsidRPr="00107E19">
        <w:rPr>
          <w:rFonts w:ascii="Times New Roman" w:hAnsi="Times New Roman"/>
          <w:sz w:val="28"/>
          <w:szCs w:val="28"/>
        </w:rPr>
        <w:t xml:space="preserve"> тыс. руб.).</w:t>
      </w:r>
    </w:p>
    <w:p w:rsidR="00835609" w:rsidRPr="00107E19" w:rsidRDefault="00835609" w:rsidP="00835609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07E19">
        <w:rPr>
          <w:rFonts w:ascii="Times New Roman" w:hAnsi="Times New Roman"/>
          <w:b/>
          <w:color w:val="000000"/>
          <w:sz w:val="28"/>
          <w:szCs w:val="28"/>
          <w:u w:val="single"/>
        </w:rPr>
        <w:t>Культура и кинематография</w:t>
      </w:r>
    </w:p>
    <w:p w:rsidR="00835609" w:rsidRPr="00107E19" w:rsidRDefault="00835609" w:rsidP="00835609">
      <w:pPr>
        <w:pStyle w:val="a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107E19">
        <w:rPr>
          <w:rFonts w:ascii="Times New Roman" w:hAnsi="Times New Roman"/>
          <w:color w:val="000000"/>
          <w:sz w:val="28"/>
          <w:szCs w:val="28"/>
        </w:rPr>
        <w:t>В 202</w:t>
      </w:r>
      <w:r w:rsidR="003D10D3">
        <w:rPr>
          <w:rFonts w:ascii="Times New Roman" w:hAnsi="Times New Roman"/>
          <w:color w:val="000000"/>
          <w:sz w:val="28"/>
          <w:szCs w:val="28"/>
        </w:rPr>
        <w:t>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году расходы по разделу 0800 «Культура и кинематография» произведены на сумму </w:t>
      </w:r>
      <w:r w:rsidR="003D10D3">
        <w:rPr>
          <w:rFonts w:ascii="Times New Roman" w:hAnsi="Times New Roman"/>
          <w:color w:val="000000"/>
          <w:sz w:val="28"/>
          <w:szCs w:val="28"/>
        </w:rPr>
        <w:t>139,3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 w:rsidRPr="00107E19">
        <w:rPr>
          <w:rFonts w:ascii="Times New Roman" w:hAnsi="Times New Roman"/>
          <w:sz w:val="28"/>
          <w:szCs w:val="28"/>
        </w:rPr>
        <w:t xml:space="preserve"> что составляет </w:t>
      </w:r>
      <w:r w:rsidR="003D10D3">
        <w:rPr>
          <w:rFonts w:ascii="Times New Roman" w:hAnsi="Times New Roman"/>
          <w:sz w:val="28"/>
          <w:szCs w:val="28"/>
        </w:rPr>
        <w:t>2,3</w:t>
      </w:r>
      <w:r w:rsidRPr="00107E19">
        <w:rPr>
          <w:rFonts w:ascii="Times New Roman" w:hAnsi="Times New Roman"/>
          <w:sz w:val="28"/>
          <w:szCs w:val="28"/>
        </w:rPr>
        <w:t xml:space="preserve"> % от общих расходов бюджета (6</w:t>
      </w:r>
      <w:r w:rsidR="003D10D3">
        <w:rPr>
          <w:rFonts w:ascii="Times New Roman" w:hAnsi="Times New Roman"/>
          <w:sz w:val="28"/>
          <w:szCs w:val="28"/>
        </w:rPr>
        <w:t> 075,5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 тыс. рублей</w:t>
      </w:r>
      <w:r w:rsidRPr="00107E19">
        <w:rPr>
          <w:rFonts w:ascii="Times New Roman" w:hAnsi="Times New Roman"/>
          <w:sz w:val="28"/>
          <w:szCs w:val="28"/>
        </w:rPr>
        <w:t>) и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100% от плана </w:t>
      </w:r>
      <w:r w:rsidRPr="00107E19">
        <w:rPr>
          <w:rFonts w:ascii="Times New Roman" w:hAnsi="Times New Roman"/>
          <w:sz w:val="28"/>
          <w:szCs w:val="28"/>
        </w:rPr>
        <w:t>по данному разделу</w:t>
      </w:r>
      <w:r w:rsidRPr="00107E19">
        <w:rPr>
          <w:rFonts w:ascii="Times New Roman" w:hAnsi="Times New Roman"/>
          <w:color w:val="000000"/>
          <w:sz w:val="28"/>
          <w:szCs w:val="28"/>
        </w:rPr>
        <w:t>(</w:t>
      </w:r>
      <w:r w:rsidR="003D10D3">
        <w:rPr>
          <w:rFonts w:ascii="Times New Roman" w:hAnsi="Times New Roman"/>
          <w:color w:val="000000"/>
          <w:sz w:val="28"/>
          <w:szCs w:val="28"/>
        </w:rPr>
        <w:t>139,3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рублей) в т.ч.: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sz w:val="28"/>
          <w:szCs w:val="28"/>
        </w:rPr>
        <w:t xml:space="preserve">- расходы по подразделу 0804  «Другие вопросы в области культуры, кинематографии» исполнены на 100% (план </w:t>
      </w:r>
      <w:r w:rsidR="003D10D3">
        <w:rPr>
          <w:rFonts w:ascii="Times New Roman" w:hAnsi="Times New Roman"/>
          <w:color w:val="000000"/>
          <w:sz w:val="28"/>
          <w:szCs w:val="28"/>
        </w:rPr>
        <w:t>139,3</w:t>
      </w:r>
      <w:r w:rsidR="003D10D3" w:rsidRPr="00107E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E19">
        <w:rPr>
          <w:rFonts w:ascii="Times New Roman" w:hAnsi="Times New Roman"/>
          <w:sz w:val="28"/>
          <w:szCs w:val="28"/>
        </w:rPr>
        <w:t xml:space="preserve">тыс. руб., факт </w:t>
      </w:r>
      <w:r w:rsidR="003D10D3">
        <w:rPr>
          <w:rFonts w:ascii="Times New Roman" w:hAnsi="Times New Roman"/>
          <w:color w:val="000000"/>
          <w:sz w:val="28"/>
          <w:szCs w:val="28"/>
        </w:rPr>
        <w:t>139,3</w:t>
      </w:r>
      <w:r w:rsidR="003D10D3" w:rsidRPr="00107E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E19">
        <w:rPr>
          <w:rFonts w:ascii="Times New Roman" w:hAnsi="Times New Roman"/>
          <w:sz w:val="28"/>
          <w:szCs w:val="28"/>
        </w:rPr>
        <w:t>тыс. руб.).</w:t>
      </w:r>
    </w:p>
    <w:p w:rsidR="00835609" w:rsidRPr="00107E19" w:rsidRDefault="00835609" w:rsidP="00835609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07E19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Социальная политика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107E19">
        <w:rPr>
          <w:rFonts w:ascii="Times New Roman" w:hAnsi="Times New Roman"/>
          <w:color w:val="000000"/>
          <w:sz w:val="28"/>
          <w:szCs w:val="28"/>
        </w:rPr>
        <w:t>В 202</w:t>
      </w:r>
      <w:r w:rsidR="003D10D3">
        <w:rPr>
          <w:rFonts w:ascii="Times New Roman" w:hAnsi="Times New Roman"/>
          <w:color w:val="000000"/>
          <w:sz w:val="28"/>
          <w:szCs w:val="28"/>
        </w:rPr>
        <w:t>1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году расходы по разделу 1000 «Социальная политика» произведены на сумму </w:t>
      </w:r>
      <w:r w:rsidR="003D10D3">
        <w:rPr>
          <w:rFonts w:ascii="Times New Roman" w:hAnsi="Times New Roman"/>
          <w:color w:val="000000"/>
          <w:sz w:val="28"/>
          <w:szCs w:val="28"/>
        </w:rPr>
        <w:t>72,5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 w:rsidRPr="00107E19">
        <w:rPr>
          <w:rFonts w:ascii="Times New Roman" w:hAnsi="Times New Roman"/>
          <w:sz w:val="28"/>
          <w:szCs w:val="28"/>
        </w:rPr>
        <w:t xml:space="preserve"> что составляет 1,</w:t>
      </w:r>
      <w:r w:rsidR="003D10D3">
        <w:rPr>
          <w:rFonts w:ascii="Times New Roman" w:hAnsi="Times New Roman"/>
          <w:sz w:val="28"/>
          <w:szCs w:val="28"/>
        </w:rPr>
        <w:t>2</w:t>
      </w:r>
      <w:r w:rsidRPr="00107E19">
        <w:rPr>
          <w:rFonts w:ascii="Times New Roman" w:hAnsi="Times New Roman"/>
          <w:sz w:val="28"/>
          <w:szCs w:val="28"/>
        </w:rPr>
        <w:t xml:space="preserve"> % от общих расходов бюджета (6</w:t>
      </w:r>
      <w:r w:rsidR="003D10D3">
        <w:rPr>
          <w:rFonts w:ascii="Times New Roman" w:hAnsi="Times New Roman"/>
          <w:sz w:val="28"/>
          <w:szCs w:val="28"/>
        </w:rPr>
        <w:t> 075,5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 тыс. рублей</w:t>
      </w:r>
      <w:r w:rsidRPr="00107E19">
        <w:rPr>
          <w:rFonts w:ascii="Times New Roman" w:hAnsi="Times New Roman"/>
          <w:sz w:val="28"/>
          <w:szCs w:val="28"/>
        </w:rPr>
        <w:t>) и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100 % от  плана </w:t>
      </w:r>
      <w:r w:rsidRPr="00107E19">
        <w:rPr>
          <w:rFonts w:ascii="Times New Roman" w:hAnsi="Times New Roman"/>
          <w:sz w:val="28"/>
          <w:szCs w:val="28"/>
        </w:rPr>
        <w:t>по данному разделу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D10D3">
        <w:rPr>
          <w:rFonts w:ascii="Times New Roman" w:hAnsi="Times New Roman"/>
          <w:color w:val="000000"/>
          <w:sz w:val="28"/>
          <w:szCs w:val="28"/>
        </w:rPr>
        <w:t>72,5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 рублей) в т.ч.:</w:t>
      </w:r>
    </w:p>
    <w:p w:rsidR="00835609" w:rsidRPr="00107E19" w:rsidRDefault="00835609" w:rsidP="00835609">
      <w:pPr>
        <w:pStyle w:val="ae"/>
        <w:rPr>
          <w:rFonts w:ascii="Times New Roman" w:hAnsi="Times New Roman"/>
          <w:sz w:val="28"/>
          <w:szCs w:val="28"/>
        </w:rPr>
      </w:pPr>
      <w:r w:rsidRPr="00107E19">
        <w:rPr>
          <w:rFonts w:ascii="Times New Roman" w:hAnsi="Times New Roman"/>
          <w:color w:val="000000"/>
          <w:sz w:val="28"/>
          <w:szCs w:val="28"/>
        </w:rPr>
        <w:t>-расходы по подразделу 1001 «</w:t>
      </w:r>
      <w:r w:rsidRPr="00107E19">
        <w:rPr>
          <w:rFonts w:ascii="Times New Roman" w:hAnsi="Times New Roman"/>
          <w:sz w:val="28"/>
          <w:szCs w:val="28"/>
        </w:rPr>
        <w:t>Пенсионное обеспечение</w:t>
      </w:r>
      <w:r w:rsidR="009E7C82">
        <w:rPr>
          <w:rFonts w:ascii="Times New Roman" w:hAnsi="Times New Roman"/>
          <w:color w:val="000000"/>
          <w:sz w:val="28"/>
          <w:szCs w:val="28"/>
        </w:rPr>
        <w:t xml:space="preserve">» составили 100 %    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( план – </w:t>
      </w:r>
      <w:r w:rsidR="003D10D3">
        <w:rPr>
          <w:rFonts w:ascii="Times New Roman" w:hAnsi="Times New Roman"/>
          <w:color w:val="000000"/>
          <w:sz w:val="28"/>
          <w:szCs w:val="28"/>
        </w:rPr>
        <w:t>72,5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Pr="00107E1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07E19">
        <w:rPr>
          <w:rFonts w:ascii="Times New Roman" w:hAnsi="Times New Roman"/>
          <w:color w:val="000000"/>
          <w:sz w:val="28"/>
          <w:szCs w:val="28"/>
        </w:rPr>
        <w:t xml:space="preserve">ублей, факт – </w:t>
      </w:r>
      <w:r w:rsidR="003D10D3">
        <w:rPr>
          <w:rFonts w:ascii="Times New Roman" w:hAnsi="Times New Roman"/>
          <w:color w:val="000000"/>
          <w:sz w:val="28"/>
          <w:szCs w:val="28"/>
        </w:rPr>
        <w:t>72,5</w:t>
      </w:r>
      <w:r w:rsidRPr="00107E19">
        <w:rPr>
          <w:rFonts w:ascii="Times New Roman" w:hAnsi="Times New Roman"/>
          <w:color w:val="000000"/>
          <w:sz w:val="28"/>
          <w:szCs w:val="28"/>
        </w:rPr>
        <w:t xml:space="preserve"> тыс.рублей).</w:t>
      </w:r>
    </w:p>
    <w:p w:rsidR="00835609" w:rsidRDefault="00835609" w:rsidP="00835609">
      <w:pPr>
        <w:pStyle w:val="ae"/>
        <w:rPr>
          <w:rFonts w:ascii="Times New Roman" w:hAnsi="Times New Roman"/>
        </w:rPr>
      </w:pPr>
      <w:r w:rsidRPr="00107E19">
        <w:rPr>
          <w:rFonts w:ascii="Times New Roman" w:hAnsi="Times New Roman"/>
        </w:rPr>
        <w:br/>
      </w:r>
    </w:p>
    <w:p w:rsidR="00835609" w:rsidRDefault="00835609" w:rsidP="00835609">
      <w:pPr>
        <w:pStyle w:val="ae"/>
        <w:rPr>
          <w:rFonts w:ascii="Times New Roman" w:hAnsi="Times New Roman"/>
        </w:rPr>
      </w:pPr>
      <w:r w:rsidRPr="00D10F07">
        <w:rPr>
          <w:rFonts w:ascii="Times New Roman" w:hAnsi="Times New Roman"/>
        </w:rPr>
        <w:t xml:space="preserve">Исполнитель: главный специалист </w:t>
      </w:r>
      <w:r w:rsidRPr="00D10F07">
        <w:rPr>
          <w:rFonts w:ascii="Times New Roman" w:hAnsi="Times New Roman"/>
        </w:rPr>
        <w:br/>
        <w:t xml:space="preserve">администрации Клинцовского МО </w:t>
      </w:r>
      <w:r w:rsidRPr="00D10F07">
        <w:rPr>
          <w:rFonts w:ascii="Times New Roman" w:hAnsi="Times New Roman"/>
        </w:rPr>
        <w:br/>
      </w:r>
      <w:proofErr w:type="spellStart"/>
      <w:r w:rsidRPr="00D10F07">
        <w:rPr>
          <w:rFonts w:ascii="Times New Roman" w:hAnsi="Times New Roman"/>
        </w:rPr>
        <w:t>Бейлова</w:t>
      </w:r>
      <w:proofErr w:type="spellEnd"/>
      <w:r w:rsidRPr="00D10F07">
        <w:rPr>
          <w:rFonts w:ascii="Times New Roman" w:hAnsi="Times New Roman"/>
        </w:rPr>
        <w:t xml:space="preserve"> О.В.</w:t>
      </w:r>
    </w:p>
    <w:p w:rsidR="007A0F16" w:rsidRPr="00D10F07" w:rsidRDefault="007A0F16" w:rsidP="00835609">
      <w:pPr>
        <w:pStyle w:val="ae"/>
        <w:rPr>
          <w:rFonts w:ascii="Times New Roman" w:hAnsi="Times New Roman"/>
        </w:rPr>
      </w:pPr>
    </w:p>
    <w:p w:rsidR="00835609" w:rsidRPr="00D10F07" w:rsidRDefault="00835609" w:rsidP="00835609">
      <w:pPr>
        <w:pStyle w:val="af0"/>
        <w:jc w:val="both"/>
        <w:rPr>
          <w:rFonts w:ascii="Times New Roman" w:hAnsi="Times New Roman" w:cs="Times New Roman"/>
          <w:i w:val="0"/>
        </w:rPr>
      </w:pPr>
      <w:bookmarkStart w:id="2" w:name="_GoBack"/>
      <w:bookmarkEnd w:id="2"/>
      <w:r w:rsidRPr="00D10F07">
        <w:rPr>
          <w:rFonts w:ascii="Times New Roman" w:hAnsi="Times New Roman" w:cs="Times New Roman"/>
          <w:i w:val="0"/>
        </w:rPr>
        <w:t>Тел.8(84574) 3-11-24</w:t>
      </w:r>
    </w:p>
    <w:p w:rsidR="00835609" w:rsidRDefault="00835609" w:rsidP="00835609"/>
    <w:p w:rsidR="00835609" w:rsidRDefault="00835609" w:rsidP="00835609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pStyle w:val="ae"/>
        <w:rPr>
          <w:rFonts w:ascii="Times New Roman" w:hAnsi="Times New Roman"/>
          <w:sz w:val="20"/>
          <w:szCs w:val="20"/>
        </w:rPr>
      </w:pPr>
    </w:p>
    <w:p w:rsidR="00835609" w:rsidRDefault="00835609" w:rsidP="00835609">
      <w:pPr>
        <w:pStyle w:val="ae"/>
        <w:rPr>
          <w:rFonts w:ascii="Times New Roman" w:hAnsi="Times New Roman"/>
          <w:sz w:val="20"/>
          <w:szCs w:val="20"/>
        </w:rPr>
      </w:pPr>
    </w:p>
    <w:p w:rsidR="00835609" w:rsidRDefault="00835609" w:rsidP="00835609">
      <w:pPr>
        <w:pStyle w:val="ae"/>
        <w:rPr>
          <w:rFonts w:ascii="Times New Roman" w:hAnsi="Times New Roman"/>
          <w:sz w:val="20"/>
          <w:szCs w:val="20"/>
        </w:rPr>
      </w:pPr>
    </w:p>
    <w:p w:rsidR="00835609" w:rsidRDefault="00835609" w:rsidP="008356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 w:rsidR="00835609" w:rsidRDefault="00835609" w:rsidP="00835609">
      <w:pPr>
        <w:tabs>
          <w:tab w:val="left" w:pos="2921"/>
        </w:tabs>
      </w:pPr>
    </w:p>
    <w:p w:rsidR="00835609" w:rsidRDefault="00835609" w:rsidP="00835609">
      <w:pPr>
        <w:tabs>
          <w:tab w:val="left" w:pos="2921"/>
        </w:tabs>
      </w:pPr>
    </w:p>
    <w:p w:rsidR="00835609" w:rsidRDefault="00835609" w:rsidP="00835609">
      <w:pPr>
        <w:tabs>
          <w:tab w:val="left" w:pos="2921"/>
        </w:tabs>
      </w:pPr>
    </w:p>
    <w:p w:rsidR="00835609" w:rsidRDefault="00835609" w:rsidP="009E7C82">
      <w:pPr>
        <w:pStyle w:val="ae"/>
        <w:rPr>
          <w:rFonts w:ascii="Times New Roman" w:hAnsi="Times New Roman"/>
          <w:sz w:val="28"/>
          <w:szCs w:val="28"/>
        </w:rPr>
      </w:pPr>
    </w:p>
    <w:p w:rsidR="00835609" w:rsidRDefault="00835609" w:rsidP="00835609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653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35609" w:rsidRDefault="00835609" w:rsidP="00835609">
      <w:pPr>
        <w:tabs>
          <w:tab w:val="left" w:pos="8067"/>
        </w:tabs>
      </w:pPr>
      <w:r>
        <w:tab/>
      </w:r>
    </w:p>
    <w:p w:rsidR="00835609" w:rsidRDefault="00835609" w:rsidP="00835609"/>
    <w:p w:rsidR="00835609" w:rsidRDefault="00835609" w:rsidP="00835609"/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35609"/>
    <w:rsid w:val="000403E1"/>
    <w:rsid w:val="0006572B"/>
    <w:rsid w:val="00103630"/>
    <w:rsid w:val="001D4C0C"/>
    <w:rsid w:val="0025497F"/>
    <w:rsid w:val="002907F4"/>
    <w:rsid w:val="00357EC4"/>
    <w:rsid w:val="00372F9B"/>
    <w:rsid w:val="003816F6"/>
    <w:rsid w:val="003C4D48"/>
    <w:rsid w:val="003D10D3"/>
    <w:rsid w:val="00435D31"/>
    <w:rsid w:val="00477FA1"/>
    <w:rsid w:val="004A26DA"/>
    <w:rsid w:val="005246E7"/>
    <w:rsid w:val="0058559B"/>
    <w:rsid w:val="005972A6"/>
    <w:rsid w:val="005A7565"/>
    <w:rsid w:val="005B4C9D"/>
    <w:rsid w:val="005C2AB0"/>
    <w:rsid w:val="0068013D"/>
    <w:rsid w:val="0068315B"/>
    <w:rsid w:val="006B6F6E"/>
    <w:rsid w:val="006F47CE"/>
    <w:rsid w:val="00720D1B"/>
    <w:rsid w:val="00786709"/>
    <w:rsid w:val="007A0354"/>
    <w:rsid w:val="007A0F16"/>
    <w:rsid w:val="008172BC"/>
    <w:rsid w:val="008206E8"/>
    <w:rsid w:val="00835609"/>
    <w:rsid w:val="00880739"/>
    <w:rsid w:val="008E32E0"/>
    <w:rsid w:val="00900E76"/>
    <w:rsid w:val="00923BFE"/>
    <w:rsid w:val="00956DC2"/>
    <w:rsid w:val="009774E4"/>
    <w:rsid w:val="00991A30"/>
    <w:rsid w:val="009E7C82"/>
    <w:rsid w:val="009F4A24"/>
    <w:rsid w:val="00A20F0C"/>
    <w:rsid w:val="00A34F27"/>
    <w:rsid w:val="00C23054"/>
    <w:rsid w:val="00C30F63"/>
    <w:rsid w:val="00C33011"/>
    <w:rsid w:val="00C439E4"/>
    <w:rsid w:val="00C64FC7"/>
    <w:rsid w:val="00CA6CE8"/>
    <w:rsid w:val="00CD107A"/>
    <w:rsid w:val="00CE505C"/>
    <w:rsid w:val="00CF5B9C"/>
    <w:rsid w:val="00DC331B"/>
    <w:rsid w:val="00E279F5"/>
    <w:rsid w:val="00E806DE"/>
    <w:rsid w:val="00EA29A4"/>
    <w:rsid w:val="00EB5C92"/>
    <w:rsid w:val="00F00620"/>
    <w:rsid w:val="00F20F03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hAnsi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semiHidden/>
    <w:unhideWhenUsed/>
    <w:rsid w:val="0083560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semiHidden/>
    <w:locked/>
    <w:rsid w:val="00835609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3560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12"/>
    <w:uiPriority w:val="99"/>
    <w:unhideWhenUsed/>
    <w:rsid w:val="0083560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835609"/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609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13"/>
    <w:qFormat/>
    <w:rsid w:val="008356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9"/>
    <w:locked/>
    <w:rsid w:val="0083560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835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14"/>
    <w:semiHidden/>
    <w:unhideWhenUsed/>
    <w:rsid w:val="0083560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b"/>
    <w:semiHidden/>
    <w:locked/>
    <w:rsid w:val="00835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35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locked/>
    <w:rsid w:val="00835609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qFormat/>
    <w:rsid w:val="00835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rsid w:val="00835609"/>
    <w:rPr>
      <w:rFonts w:ascii="Arial" w:eastAsia="Times New Roman" w:hAnsi="Arial" w:cs="Arial"/>
      <w:i/>
      <w:iCs/>
      <w:sz w:val="18"/>
      <w:szCs w:val="16"/>
      <w:lang w:eastAsia="zh-CN"/>
    </w:rPr>
  </w:style>
  <w:style w:type="paragraph" w:styleId="af0">
    <w:name w:val="Body Text"/>
    <w:basedOn w:val="a"/>
    <w:link w:val="af"/>
    <w:rsid w:val="00835609"/>
    <w:pPr>
      <w:suppressAutoHyphens/>
      <w:spacing w:after="0" w:line="240" w:lineRule="auto"/>
    </w:pPr>
    <w:rPr>
      <w:rFonts w:ascii="Arial" w:hAnsi="Arial" w:cs="Arial"/>
      <w:i/>
      <w:iCs/>
      <w:sz w:val="18"/>
      <w:szCs w:val="16"/>
      <w:lang w:eastAsia="zh-CN"/>
    </w:rPr>
  </w:style>
  <w:style w:type="paragraph" w:styleId="af1">
    <w:name w:val="Normal (Web)"/>
    <w:basedOn w:val="a"/>
    <w:uiPriority w:val="99"/>
    <w:semiHidden/>
    <w:unhideWhenUsed/>
    <w:rsid w:val="00900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8356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CE505C"/>
  </w:style>
  <w:style w:type="character" w:styleId="af2">
    <w:name w:val="Hyperlink"/>
    <w:basedOn w:val="a0"/>
    <w:unhideWhenUsed/>
    <w:rsid w:val="00CE5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f905a0b321f08cd291b6eee867ddfe62194b4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165/5adc4fe62fbcbcbffa332de635616bec52a581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7f582f3c858aa7964afaa8323e3b99d9147afb9f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2022-04-07T12:21:00Z</cp:lastPrinted>
  <dcterms:created xsi:type="dcterms:W3CDTF">2022-03-29T07:44:00Z</dcterms:created>
  <dcterms:modified xsi:type="dcterms:W3CDTF">2022-04-13T12:30:00Z</dcterms:modified>
</cp:coreProperties>
</file>