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41" w:rsidRPr="0083189A" w:rsidRDefault="00BC2541" w:rsidP="00BC2541">
      <w:pPr>
        <w:ind w:right="-2"/>
        <w:jc w:val="right"/>
        <w:rPr>
          <w:sz w:val="28"/>
          <w:szCs w:val="28"/>
        </w:rPr>
      </w:pPr>
      <w:r w:rsidRPr="0083189A">
        <w:rPr>
          <w:sz w:val="28"/>
          <w:szCs w:val="28"/>
        </w:rPr>
        <w:tab/>
      </w:r>
      <w:r w:rsidRPr="0083189A">
        <w:rPr>
          <w:sz w:val="28"/>
          <w:szCs w:val="28"/>
        </w:rPr>
        <w:tab/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89A">
        <w:rPr>
          <w:sz w:val="28"/>
          <w:szCs w:val="28"/>
        </w:rPr>
        <w:br w:type="textWrapping" w:clear="all"/>
      </w:r>
    </w:p>
    <w:p w:rsidR="00BC2541" w:rsidRPr="0083189A" w:rsidRDefault="00BC2541" w:rsidP="00BC2541">
      <w:pPr>
        <w:tabs>
          <w:tab w:val="center" w:pos="4676"/>
          <w:tab w:val="left" w:pos="7755"/>
        </w:tabs>
        <w:ind w:right="-2"/>
        <w:jc w:val="center"/>
        <w:rPr>
          <w:sz w:val="28"/>
          <w:szCs w:val="28"/>
        </w:rPr>
      </w:pPr>
      <w:r w:rsidRPr="0083189A">
        <w:rPr>
          <w:b/>
          <w:sz w:val="28"/>
          <w:szCs w:val="28"/>
        </w:rPr>
        <w:t>АДМИНИСТРАЦИЯ</w:t>
      </w:r>
    </w:p>
    <w:p w:rsidR="00BC2541" w:rsidRPr="0083189A" w:rsidRDefault="00BC2541" w:rsidP="00BC254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83189A">
        <w:rPr>
          <w:b/>
          <w:sz w:val="28"/>
          <w:szCs w:val="28"/>
        </w:rPr>
        <w:t xml:space="preserve"> МУНИЦИПАЛЬНОГО ОБРАЗОВАНИЯ </w:t>
      </w:r>
    </w:p>
    <w:p w:rsidR="00BC2541" w:rsidRPr="0083189A" w:rsidRDefault="00BC2541" w:rsidP="00BC2541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ПУГАЧЕВСКОГО МУНИЦИПАЛЬНОГО РАЙОНА</w:t>
      </w:r>
    </w:p>
    <w:p w:rsidR="00BC2541" w:rsidRPr="0083189A" w:rsidRDefault="00BC2541" w:rsidP="00BC2541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САРАТОВСКОЙ ОБЛАСТИ</w:t>
      </w:r>
    </w:p>
    <w:p w:rsidR="00BC2541" w:rsidRPr="0083189A" w:rsidRDefault="00BC2541" w:rsidP="00BC2541">
      <w:pPr>
        <w:ind w:right="-2"/>
        <w:jc w:val="center"/>
        <w:rPr>
          <w:sz w:val="28"/>
          <w:szCs w:val="28"/>
        </w:rPr>
      </w:pPr>
      <w:r w:rsidRPr="0083189A">
        <w:rPr>
          <w:b/>
          <w:sz w:val="28"/>
          <w:szCs w:val="28"/>
        </w:rPr>
        <w:t>ПОСТАНОВЛЕНИЕ</w:t>
      </w:r>
    </w:p>
    <w:p w:rsidR="00BC2541" w:rsidRPr="0083189A" w:rsidRDefault="00BC2541" w:rsidP="00BC2541">
      <w:pPr>
        <w:ind w:right="-2" w:firstLine="720"/>
        <w:jc w:val="center"/>
        <w:rPr>
          <w:sz w:val="28"/>
          <w:szCs w:val="28"/>
        </w:rPr>
      </w:pPr>
    </w:p>
    <w:p w:rsidR="00BC2541" w:rsidRPr="000642C5" w:rsidRDefault="00BC2541" w:rsidP="00BC2541">
      <w:pPr>
        <w:ind w:right="-2" w:firstLine="720"/>
        <w:jc w:val="center"/>
        <w:rPr>
          <w:rFonts w:eastAsia="Andale Sans UI"/>
          <w:b/>
          <w:kern w:val="1"/>
          <w:sz w:val="28"/>
          <w:szCs w:val="28"/>
        </w:rPr>
      </w:pPr>
      <w:r w:rsidRPr="000642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064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0642C5">
        <w:rPr>
          <w:b/>
          <w:sz w:val="28"/>
          <w:szCs w:val="28"/>
        </w:rPr>
        <w:t xml:space="preserve"> 2022 года № </w:t>
      </w:r>
      <w:r w:rsidR="000E531E">
        <w:rPr>
          <w:b/>
          <w:sz w:val="28"/>
          <w:szCs w:val="28"/>
        </w:rPr>
        <w:t>25</w:t>
      </w:r>
    </w:p>
    <w:p w:rsidR="00BC2541" w:rsidRDefault="00BC2541" w:rsidP="00BC2541">
      <w:pPr>
        <w:autoSpaceDE w:val="0"/>
        <w:autoSpaceDN w:val="0"/>
        <w:adjustRightInd w:val="0"/>
        <w:rPr>
          <w:sz w:val="28"/>
          <w:szCs w:val="28"/>
        </w:rPr>
      </w:pPr>
    </w:p>
    <w:p w:rsidR="000915B6" w:rsidRPr="004C7B04" w:rsidRDefault="000915B6" w:rsidP="000915B6">
      <w:pPr>
        <w:pStyle w:val="a5"/>
        <w:rPr>
          <w:b/>
          <w:sz w:val="28"/>
          <w:szCs w:val="28"/>
        </w:rPr>
      </w:pPr>
      <w:r w:rsidRPr="004C7B04">
        <w:rPr>
          <w:b/>
          <w:sz w:val="28"/>
          <w:szCs w:val="28"/>
        </w:rPr>
        <w:t>О внесении изменения в постановление администрации</w:t>
      </w:r>
    </w:p>
    <w:p w:rsidR="000915B6" w:rsidRPr="004C7B04" w:rsidRDefault="000915B6" w:rsidP="000915B6">
      <w:pPr>
        <w:pStyle w:val="a5"/>
        <w:rPr>
          <w:b/>
          <w:sz w:val="28"/>
          <w:szCs w:val="28"/>
        </w:rPr>
      </w:pPr>
      <w:r w:rsidRPr="004C7B04">
        <w:rPr>
          <w:b/>
          <w:sz w:val="28"/>
          <w:szCs w:val="28"/>
        </w:rPr>
        <w:t xml:space="preserve">Клинцовского муниципального образования </w:t>
      </w:r>
    </w:p>
    <w:p w:rsidR="00BC2541" w:rsidRPr="000915B6" w:rsidRDefault="000915B6" w:rsidP="000915B6">
      <w:pPr>
        <w:pStyle w:val="a5"/>
        <w:rPr>
          <w:b/>
          <w:sz w:val="28"/>
          <w:szCs w:val="28"/>
          <w:shd w:val="clear" w:color="auto" w:fill="FFFFFF"/>
        </w:rPr>
      </w:pPr>
      <w:proofErr w:type="gramStart"/>
      <w:r w:rsidRPr="004C7B04">
        <w:rPr>
          <w:b/>
          <w:sz w:val="28"/>
          <w:szCs w:val="28"/>
        </w:rPr>
        <w:t>от 01 марта 2022 года  № 12 «</w:t>
      </w:r>
      <w:bookmarkStart w:id="0" w:name="_GoBack"/>
      <w:bookmarkEnd w:id="0"/>
      <w:r w:rsidR="00BC2541" w:rsidRPr="000915B6">
        <w:rPr>
          <w:b/>
          <w:sz w:val="28"/>
          <w:szCs w:val="28"/>
        </w:rPr>
        <w:t xml:space="preserve">Об 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утверждении Порядка</w:t>
      </w:r>
      <w:r w:rsidR="00BC2541" w:rsidRPr="000915B6">
        <w:rPr>
          <w:b/>
          <w:sz w:val="28"/>
          <w:szCs w:val="28"/>
        </w:rPr>
        <w:t xml:space="preserve"> 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предоставления</w:t>
      </w:r>
      <w:r w:rsidR="00BC2541" w:rsidRPr="000915B6">
        <w:rPr>
          <w:b/>
          <w:sz w:val="28"/>
          <w:szCs w:val="28"/>
        </w:rPr>
        <w:t xml:space="preserve">  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субсидий</w:t>
      </w:r>
      <w:r w:rsidR="00BC2541" w:rsidRPr="000915B6">
        <w:rPr>
          <w:b/>
          <w:sz w:val="28"/>
          <w:szCs w:val="28"/>
        </w:rPr>
        <w:t>, в том числе 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грантов</w:t>
      </w:r>
      <w:r w:rsidR="00BC2541" w:rsidRPr="000915B6">
        <w:rPr>
          <w:b/>
          <w:sz w:val="28"/>
          <w:szCs w:val="28"/>
        </w:rPr>
        <w:t> в 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форме</w:t>
      </w:r>
      <w:r w:rsidR="00BC2541" w:rsidRPr="000915B6">
        <w:rPr>
          <w:b/>
          <w:sz w:val="28"/>
          <w:szCs w:val="28"/>
        </w:rPr>
        <w:t xml:space="preserve"> субсидий, 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юридическим</w:t>
      </w:r>
      <w:r w:rsidR="00BC2541" w:rsidRPr="000915B6">
        <w:rPr>
          <w:b/>
          <w:sz w:val="28"/>
          <w:szCs w:val="28"/>
        </w:rPr>
        <w:t xml:space="preserve"> </w:t>
      </w:r>
      <w:r w:rsidR="00BC2541" w:rsidRPr="000915B6">
        <w:rPr>
          <w:rStyle w:val="a4"/>
          <w:b/>
          <w:i w:val="0"/>
          <w:iCs w:val="0"/>
          <w:sz w:val="28"/>
          <w:szCs w:val="28"/>
        </w:rPr>
        <w:t>лицам</w:t>
      </w:r>
      <w:r w:rsidR="00BC2541" w:rsidRPr="000915B6">
        <w:rPr>
          <w:b/>
          <w:sz w:val="28"/>
          <w:szCs w:val="28"/>
        </w:rPr>
        <w:t xml:space="preserve"> (за исключением субсидий государственным</w:t>
      </w:r>
      <w:r w:rsidR="00BC2541" w:rsidRPr="000915B6">
        <w:rPr>
          <w:b/>
          <w:sz w:val="28"/>
          <w:szCs w:val="28"/>
          <w:shd w:val="clear" w:color="auto" w:fill="FFFFFF"/>
        </w:rPr>
        <w:t xml:space="preserve">  (муниципальным) учреждениям), индивидуальным предпринимателям,  физическим лицам - производителям товаров, работ, услуг, а также </w:t>
      </w:r>
      <w:r w:rsidR="00BC2541" w:rsidRPr="000915B6">
        <w:rPr>
          <w:b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BC2541" w:rsidRPr="000915B6">
        <w:rPr>
          <w:b/>
          <w:sz w:val="28"/>
          <w:szCs w:val="28"/>
          <w:shd w:val="clear" w:color="auto" w:fill="FFFFFF"/>
        </w:rPr>
        <w:t xml:space="preserve"> из бюджета </w:t>
      </w:r>
      <w:bookmarkStart w:id="1" w:name="_Hlk73355432"/>
      <w:r w:rsidR="00BC2541" w:rsidRPr="000915B6">
        <w:rPr>
          <w:b/>
          <w:sz w:val="28"/>
          <w:szCs w:val="28"/>
          <w:shd w:val="clear" w:color="auto" w:fill="FFFFFF"/>
        </w:rPr>
        <w:t xml:space="preserve">Клинцовского </w:t>
      </w:r>
      <w:proofErr w:type="gramEnd"/>
    </w:p>
    <w:p w:rsidR="00BC2541" w:rsidRPr="000915B6" w:rsidRDefault="00BC2541" w:rsidP="000915B6">
      <w:pPr>
        <w:pStyle w:val="a5"/>
        <w:rPr>
          <w:b/>
          <w:sz w:val="28"/>
          <w:szCs w:val="28"/>
          <w:shd w:val="clear" w:color="auto" w:fill="FFFFFF"/>
        </w:rPr>
      </w:pPr>
      <w:r w:rsidRPr="000915B6">
        <w:rPr>
          <w:b/>
          <w:sz w:val="28"/>
          <w:szCs w:val="28"/>
          <w:shd w:val="clear" w:color="auto" w:fill="FFFFFF"/>
        </w:rPr>
        <w:t xml:space="preserve">муниципального образования Пугачевского муниципального района Саратовской области </w:t>
      </w:r>
      <w:bookmarkEnd w:id="1"/>
      <w:r w:rsidRPr="000915B6">
        <w:rPr>
          <w:b/>
          <w:sz w:val="28"/>
          <w:szCs w:val="28"/>
          <w:shd w:val="clear" w:color="auto" w:fill="FFFFFF"/>
        </w:rPr>
        <w:t>на реализацию проектов</w:t>
      </w:r>
      <w:r w:rsidR="000915B6">
        <w:rPr>
          <w:b/>
          <w:sz w:val="28"/>
          <w:szCs w:val="28"/>
          <w:shd w:val="clear" w:color="auto" w:fill="FFFFFF"/>
        </w:rPr>
        <w:t>»</w:t>
      </w:r>
    </w:p>
    <w:p w:rsidR="00BC2541" w:rsidRDefault="00BC2541" w:rsidP="00BC2541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</w:p>
    <w:p w:rsidR="00BC2541" w:rsidRDefault="00BC2541" w:rsidP="00BC2541">
      <w:pPr>
        <w:jc w:val="both"/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C14AB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BC14AB">
        <w:rPr>
          <w:sz w:val="28"/>
          <w:szCs w:val="28"/>
        </w:rPr>
        <w:t>, услуг</w:t>
      </w:r>
      <w:r>
        <w:rPr>
          <w:sz w:val="28"/>
          <w:szCs w:val="28"/>
        </w:rPr>
        <w:t>, Приказа министерства финансов Российской Федерации от 30.11.2021 г. № 199н,</w:t>
      </w:r>
      <w:r w:rsidR="00153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1539BB">
        <w:rPr>
          <w:sz w:val="28"/>
          <w:szCs w:val="28"/>
        </w:rPr>
        <w:t>Клинцовского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1539BB">
        <w:rPr>
          <w:sz w:val="28"/>
          <w:szCs w:val="28"/>
        </w:rPr>
        <w:t>Клинцовского</w:t>
      </w:r>
      <w:r>
        <w:rPr>
          <w:sz w:val="28"/>
          <w:szCs w:val="28"/>
        </w:rPr>
        <w:t xml:space="preserve">  муниципального образования   ПОСТАНОВЛЯЕТ:</w:t>
      </w:r>
    </w:p>
    <w:p w:rsidR="001539BB" w:rsidRPr="001539BB" w:rsidRDefault="00BC2541" w:rsidP="001539BB">
      <w:pPr>
        <w:pStyle w:val="a5"/>
        <w:rPr>
          <w:sz w:val="28"/>
          <w:szCs w:val="28"/>
          <w:shd w:val="clear" w:color="auto" w:fill="FFFFFF"/>
        </w:rPr>
      </w:pPr>
      <w:r w:rsidRPr="001539BB">
        <w:rPr>
          <w:sz w:val="28"/>
          <w:szCs w:val="28"/>
        </w:rPr>
        <w:t xml:space="preserve">        </w:t>
      </w:r>
      <w:proofErr w:type="gramStart"/>
      <w:r w:rsidRPr="001539BB">
        <w:rPr>
          <w:sz w:val="28"/>
          <w:szCs w:val="28"/>
        </w:rPr>
        <w:t xml:space="preserve">1.Внести в постановление администрации </w:t>
      </w:r>
      <w:r w:rsidR="001539BB" w:rsidRPr="001539BB">
        <w:rPr>
          <w:sz w:val="28"/>
          <w:szCs w:val="28"/>
        </w:rPr>
        <w:t>Клинцовского</w:t>
      </w:r>
      <w:r w:rsidRPr="001539BB">
        <w:rPr>
          <w:sz w:val="28"/>
          <w:szCs w:val="28"/>
        </w:rPr>
        <w:t xml:space="preserve"> муниципального образования от  </w:t>
      </w:r>
      <w:r w:rsidR="001539BB" w:rsidRPr="001539BB">
        <w:rPr>
          <w:sz w:val="28"/>
          <w:szCs w:val="28"/>
        </w:rPr>
        <w:t>01</w:t>
      </w:r>
      <w:r w:rsidRPr="001539BB">
        <w:rPr>
          <w:sz w:val="28"/>
          <w:szCs w:val="28"/>
        </w:rPr>
        <w:t xml:space="preserve"> марта 2022 года  № </w:t>
      </w:r>
      <w:r w:rsidR="001539BB" w:rsidRPr="001539BB">
        <w:rPr>
          <w:sz w:val="28"/>
          <w:szCs w:val="28"/>
        </w:rPr>
        <w:t>12</w:t>
      </w:r>
      <w:r w:rsidRPr="001539BB">
        <w:rPr>
          <w:sz w:val="28"/>
          <w:szCs w:val="28"/>
        </w:rPr>
        <w:t xml:space="preserve">  «</w:t>
      </w:r>
      <w:r w:rsidR="001539BB" w:rsidRPr="001539BB">
        <w:rPr>
          <w:sz w:val="28"/>
          <w:szCs w:val="28"/>
        </w:rPr>
        <w:t xml:space="preserve">Об </w:t>
      </w:r>
      <w:r w:rsidR="001539BB" w:rsidRPr="001539BB">
        <w:rPr>
          <w:rStyle w:val="a4"/>
          <w:i w:val="0"/>
          <w:iCs w:val="0"/>
          <w:sz w:val="28"/>
          <w:szCs w:val="28"/>
        </w:rPr>
        <w:t>утверждении Порядка</w:t>
      </w:r>
      <w:r w:rsidR="001539BB" w:rsidRPr="001539BB">
        <w:rPr>
          <w:sz w:val="28"/>
          <w:szCs w:val="28"/>
        </w:rPr>
        <w:t xml:space="preserve"> </w:t>
      </w:r>
      <w:r w:rsidR="001539BB" w:rsidRPr="001539BB">
        <w:rPr>
          <w:rStyle w:val="a4"/>
          <w:i w:val="0"/>
          <w:iCs w:val="0"/>
          <w:sz w:val="28"/>
          <w:szCs w:val="28"/>
        </w:rPr>
        <w:t>предоставления</w:t>
      </w:r>
      <w:r w:rsidR="001539BB" w:rsidRPr="001539BB">
        <w:rPr>
          <w:sz w:val="28"/>
          <w:szCs w:val="28"/>
        </w:rPr>
        <w:t xml:space="preserve">  </w:t>
      </w:r>
      <w:r w:rsidR="001539BB" w:rsidRPr="001539BB">
        <w:rPr>
          <w:rStyle w:val="a4"/>
          <w:i w:val="0"/>
          <w:iCs w:val="0"/>
          <w:sz w:val="28"/>
          <w:szCs w:val="28"/>
        </w:rPr>
        <w:t>субсидий</w:t>
      </w:r>
      <w:r w:rsidR="001539BB" w:rsidRPr="001539BB">
        <w:rPr>
          <w:sz w:val="28"/>
          <w:szCs w:val="28"/>
        </w:rPr>
        <w:t>, в том числе </w:t>
      </w:r>
      <w:r w:rsidR="001539BB" w:rsidRPr="001539BB">
        <w:rPr>
          <w:rStyle w:val="a4"/>
          <w:i w:val="0"/>
          <w:iCs w:val="0"/>
          <w:sz w:val="28"/>
          <w:szCs w:val="28"/>
        </w:rPr>
        <w:t>грантов</w:t>
      </w:r>
      <w:r w:rsidR="001539BB" w:rsidRPr="001539BB">
        <w:rPr>
          <w:sz w:val="28"/>
          <w:szCs w:val="28"/>
        </w:rPr>
        <w:t> в </w:t>
      </w:r>
      <w:r w:rsidR="001539BB" w:rsidRPr="001539BB">
        <w:rPr>
          <w:rStyle w:val="a4"/>
          <w:i w:val="0"/>
          <w:iCs w:val="0"/>
          <w:sz w:val="28"/>
          <w:szCs w:val="28"/>
        </w:rPr>
        <w:t>форме</w:t>
      </w:r>
      <w:r w:rsidR="001539BB" w:rsidRPr="001539BB">
        <w:rPr>
          <w:sz w:val="28"/>
          <w:szCs w:val="28"/>
        </w:rPr>
        <w:t xml:space="preserve"> субсидий, </w:t>
      </w:r>
      <w:r w:rsidR="001539BB" w:rsidRPr="001539BB">
        <w:rPr>
          <w:rStyle w:val="a4"/>
          <w:i w:val="0"/>
          <w:iCs w:val="0"/>
          <w:sz w:val="28"/>
          <w:szCs w:val="28"/>
        </w:rPr>
        <w:t>юридическим</w:t>
      </w:r>
      <w:r w:rsidR="001539BB" w:rsidRPr="001539BB">
        <w:rPr>
          <w:sz w:val="28"/>
          <w:szCs w:val="28"/>
        </w:rPr>
        <w:t xml:space="preserve"> </w:t>
      </w:r>
      <w:r w:rsidR="001539BB" w:rsidRPr="001539BB">
        <w:rPr>
          <w:rStyle w:val="a4"/>
          <w:i w:val="0"/>
          <w:iCs w:val="0"/>
          <w:sz w:val="28"/>
          <w:szCs w:val="28"/>
        </w:rPr>
        <w:t>лицам</w:t>
      </w:r>
      <w:r w:rsidR="001539BB" w:rsidRPr="001539BB">
        <w:rPr>
          <w:sz w:val="28"/>
          <w:szCs w:val="28"/>
        </w:rPr>
        <w:t xml:space="preserve"> (за исключением субсидий государственным</w:t>
      </w:r>
      <w:r w:rsidR="001539BB" w:rsidRPr="001539BB">
        <w:rPr>
          <w:sz w:val="28"/>
          <w:szCs w:val="28"/>
          <w:shd w:val="clear" w:color="auto" w:fill="FFFFFF"/>
        </w:rPr>
        <w:t xml:space="preserve">  (муниципальным) учреждениям), индивидуальным предпринимателям,  физическим лицам - производителям товаров, работ, услуг, а также </w:t>
      </w:r>
      <w:r w:rsidR="001539BB" w:rsidRPr="001539BB">
        <w:rPr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1539BB" w:rsidRPr="001539BB">
        <w:rPr>
          <w:sz w:val="28"/>
          <w:szCs w:val="28"/>
          <w:shd w:val="clear" w:color="auto" w:fill="FFFFFF"/>
        </w:rPr>
        <w:t xml:space="preserve"> из бюджета Клинцовского </w:t>
      </w:r>
      <w:proofErr w:type="gramEnd"/>
    </w:p>
    <w:p w:rsidR="00BC2541" w:rsidRPr="001539BB" w:rsidRDefault="001539BB" w:rsidP="001539BB">
      <w:pPr>
        <w:pStyle w:val="a5"/>
        <w:rPr>
          <w:sz w:val="28"/>
          <w:szCs w:val="28"/>
        </w:rPr>
      </w:pPr>
      <w:r w:rsidRPr="001539BB">
        <w:rPr>
          <w:sz w:val="28"/>
          <w:szCs w:val="28"/>
          <w:shd w:val="clear" w:color="auto" w:fill="FFFFFF"/>
        </w:rPr>
        <w:lastRenderedPageBreak/>
        <w:t>муниципального образования Пугачевского муниципального района Саратовской области на реализацию проектов</w:t>
      </w:r>
      <w:r w:rsidR="00BC2541" w:rsidRPr="001539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C2541" w:rsidRPr="001539BB">
        <w:rPr>
          <w:sz w:val="28"/>
          <w:szCs w:val="28"/>
        </w:rPr>
        <w:t>следующие изменения:</w:t>
      </w:r>
    </w:p>
    <w:p w:rsidR="00BC2541" w:rsidRPr="001539BB" w:rsidRDefault="00BC2541" w:rsidP="000E531E">
      <w:pPr>
        <w:pStyle w:val="a5"/>
        <w:tabs>
          <w:tab w:val="left" w:pos="3119"/>
        </w:tabs>
        <w:rPr>
          <w:sz w:val="28"/>
          <w:szCs w:val="28"/>
        </w:rPr>
      </w:pPr>
      <w:r w:rsidRPr="001539BB">
        <w:rPr>
          <w:sz w:val="28"/>
          <w:szCs w:val="28"/>
        </w:rPr>
        <w:t xml:space="preserve"> 1)</w:t>
      </w:r>
      <w:r w:rsidR="001539BB" w:rsidRPr="001539BB">
        <w:rPr>
          <w:kern w:val="36"/>
          <w:sz w:val="28"/>
          <w:szCs w:val="28"/>
        </w:rPr>
        <w:t xml:space="preserve"> </w:t>
      </w:r>
      <w:r w:rsidR="001539BB">
        <w:rPr>
          <w:kern w:val="36"/>
          <w:sz w:val="28"/>
          <w:szCs w:val="28"/>
        </w:rPr>
        <w:t xml:space="preserve">В </w:t>
      </w:r>
      <w:r w:rsidR="001539BB" w:rsidRPr="001539BB">
        <w:rPr>
          <w:kern w:val="36"/>
          <w:sz w:val="28"/>
          <w:szCs w:val="28"/>
        </w:rPr>
        <w:t>Приложени</w:t>
      </w:r>
      <w:r w:rsidR="001539BB">
        <w:rPr>
          <w:kern w:val="36"/>
          <w:sz w:val="28"/>
          <w:szCs w:val="28"/>
        </w:rPr>
        <w:t>и</w:t>
      </w:r>
      <w:r w:rsidR="001539BB" w:rsidRPr="001539BB">
        <w:rPr>
          <w:kern w:val="36"/>
          <w:sz w:val="28"/>
          <w:szCs w:val="28"/>
        </w:rPr>
        <w:t xml:space="preserve"> № 1к постановлению администрации</w:t>
      </w:r>
      <w:r w:rsidR="001539BB">
        <w:rPr>
          <w:kern w:val="36"/>
          <w:sz w:val="28"/>
          <w:szCs w:val="28"/>
        </w:rPr>
        <w:t xml:space="preserve"> </w:t>
      </w:r>
      <w:r w:rsidR="001539BB" w:rsidRPr="001539BB">
        <w:rPr>
          <w:rFonts w:eastAsia="Calibri"/>
          <w:sz w:val="28"/>
          <w:szCs w:val="28"/>
        </w:rPr>
        <w:t xml:space="preserve">Клинцовского муниципального образования Пугачевского муниципального района Саратовской области </w:t>
      </w:r>
      <w:r w:rsidR="001539BB" w:rsidRPr="001539BB">
        <w:rPr>
          <w:sz w:val="28"/>
          <w:szCs w:val="28"/>
        </w:rPr>
        <w:t xml:space="preserve">от 01  марта 2022 года № 12 </w:t>
      </w:r>
      <w:r w:rsidR="004E53B9">
        <w:rPr>
          <w:sz w:val="28"/>
          <w:szCs w:val="28"/>
        </w:rPr>
        <w:t>,</w:t>
      </w:r>
      <w:r w:rsidRPr="001539BB">
        <w:rPr>
          <w:sz w:val="28"/>
          <w:szCs w:val="28"/>
        </w:rPr>
        <w:t xml:space="preserve"> пункт </w:t>
      </w:r>
      <w:r w:rsidR="001539BB">
        <w:rPr>
          <w:sz w:val="28"/>
          <w:szCs w:val="28"/>
        </w:rPr>
        <w:t>1</w:t>
      </w:r>
      <w:r w:rsidRPr="001539BB">
        <w:rPr>
          <w:sz w:val="28"/>
          <w:szCs w:val="28"/>
        </w:rPr>
        <w:t xml:space="preserve">5  </w:t>
      </w:r>
      <w:r w:rsidR="001539BB">
        <w:rPr>
          <w:sz w:val="28"/>
          <w:szCs w:val="28"/>
        </w:rPr>
        <w:t>«</w:t>
      </w:r>
      <w:r w:rsidRPr="001539BB">
        <w:rPr>
          <w:sz w:val="28"/>
          <w:szCs w:val="28"/>
        </w:rPr>
        <w:t>Порядка</w:t>
      </w:r>
      <w:r w:rsidR="00380960">
        <w:rPr>
          <w:sz w:val="28"/>
          <w:szCs w:val="28"/>
        </w:rPr>
        <w:t xml:space="preserve"> предоставления субсидий….</w:t>
      </w:r>
      <w:r w:rsidR="001539BB">
        <w:rPr>
          <w:sz w:val="28"/>
          <w:szCs w:val="28"/>
        </w:rPr>
        <w:t>»</w:t>
      </w:r>
      <w:r w:rsidRPr="001539BB">
        <w:rPr>
          <w:sz w:val="28"/>
          <w:szCs w:val="28"/>
        </w:rPr>
        <w:t xml:space="preserve"> изложить в следующей редакции:</w:t>
      </w:r>
    </w:p>
    <w:p w:rsidR="00BC2541" w:rsidRDefault="00BC2541" w:rsidP="00BC2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3B9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="000E531E">
        <w:rPr>
          <w:sz w:val="28"/>
          <w:szCs w:val="28"/>
        </w:rPr>
        <w:t>.</w:t>
      </w:r>
      <w:r w:rsidRPr="008123D1">
        <w:rPr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:rsidR="00BC2541" w:rsidRPr="0083189A" w:rsidRDefault="00BC2541" w:rsidP="00BC2541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zh-CN"/>
        </w:rPr>
        <w:t xml:space="preserve"> 4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>Клинцовского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Пугачевского муниципального района Саратовской области в сети «Интернет.</w:t>
      </w:r>
    </w:p>
    <w:p w:rsidR="00BC2541" w:rsidRPr="0083189A" w:rsidRDefault="00BC2541" w:rsidP="00BC2541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 w:rsidRPr="008318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83189A">
        <w:rPr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обнародования.</w:t>
      </w:r>
    </w:p>
    <w:p w:rsidR="00BC2541" w:rsidRPr="0083189A" w:rsidRDefault="00BC2541" w:rsidP="00BC2541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C2541" w:rsidRPr="0083189A" w:rsidRDefault="00BC2541" w:rsidP="00BC2541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83189A">
        <w:rPr>
          <w:b/>
          <w:bCs/>
          <w:color w:val="000000"/>
          <w:sz w:val="28"/>
          <w:szCs w:val="28"/>
          <w:lang w:eastAsia="zh-CN"/>
        </w:rPr>
        <w:t xml:space="preserve">Глава </w:t>
      </w:r>
      <w:r>
        <w:rPr>
          <w:b/>
          <w:bCs/>
          <w:color w:val="000000"/>
          <w:sz w:val="28"/>
          <w:szCs w:val="28"/>
          <w:lang w:eastAsia="zh-CN"/>
        </w:rPr>
        <w:t>Клинцовского</w:t>
      </w:r>
      <w:r w:rsidRPr="0083189A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BC2541" w:rsidRPr="0083189A" w:rsidRDefault="00BC2541" w:rsidP="00BC2541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83189A">
        <w:rPr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Cs/>
          <w:color w:val="00000A"/>
          <w:sz w:val="28"/>
          <w:szCs w:val="28"/>
          <w:lang w:eastAsia="zh-CN"/>
        </w:rPr>
        <w:tab/>
        <w:t xml:space="preserve">                   </w:t>
      </w:r>
      <w:proofErr w:type="spellStart"/>
      <w:r>
        <w:rPr>
          <w:b/>
          <w:bCs/>
          <w:color w:val="00000A"/>
          <w:sz w:val="28"/>
          <w:szCs w:val="28"/>
          <w:lang w:eastAsia="zh-CN"/>
        </w:rPr>
        <w:t>В.И.Дюкарев</w:t>
      </w:r>
      <w:proofErr w:type="spellEnd"/>
    </w:p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umb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541"/>
    <w:rsid w:val="0006572B"/>
    <w:rsid w:val="000915B6"/>
    <w:rsid w:val="000E531E"/>
    <w:rsid w:val="001539BB"/>
    <w:rsid w:val="00246FE8"/>
    <w:rsid w:val="00380960"/>
    <w:rsid w:val="004726A7"/>
    <w:rsid w:val="00477FA1"/>
    <w:rsid w:val="004C7B04"/>
    <w:rsid w:val="004E53B9"/>
    <w:rsid w:val="00BC2541"/>
    <w:rsid w:val="00C439E4"/>
    <w:rsid w:val="00C7693B"/>
    <w:rsid w:val="00D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customStyle="1" w:styleId="ConsPlusNormal">
    <w:name w:val="ConsPlusNormal"/>
    <w:qFormat/>
    <w:rsid w:val="00BC25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5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2022-06-21T11:20:00Z</cp:lastPrinted>
  <dcterms:created xsi:type="dcterms:W3CDTF">2022-06-21T10:39:00Z</dcterms:created>
  <dcterms:modified xsi:type="dcterms:W3CDTF">2022-06-22T05:52:00Z</dcterms:modified>
</cp:coreProperties>
</file>