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7A" w:rsidRPr="00874D26" w:rsidRDefault="00C63F7A" w:rsidP="0032783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63F7A" w:rsidRDefault="00C63F7A" w:rsidP="00C63F7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63F7A" w:rsidRDefault="00C63F7A" w:rsidP="00C63F7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63F7A" w:rsidRDefault="00C63F7A" w:rsidP="00C63F7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63F7A" w:rsidRDefault="00C63F7A" w:rsidP="00C63F7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63F7A" w:rsidRDefault="00C63F7A" w:rsidP="00C63F7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63F7A" w:rsidRPr="00874D26" w:rsidRDefault="007247D5" w:rsidP="00C63F7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4pt;height:1in;z-index:251660288;visibility:visible;mso-wrap-edited:f;mso-position-horizontal:center;mso-position-horizontal-relative:margin;mso-position-vertical:top;mso-position-vertical-relative:margin">
            <v:imagedata r:id="rId5" o:title="" gain="142470f" blacklevel="-9830f" grayscale="t"/>
            <w10:wrap type="square" anchorx="margin" anchory="margin"/>
          </v:shape>
          <o:OLEObject Type="Embed" ProgID="Word.Picture.8" ShapeID="_x0000_s1026" DrawAspect="Content" ObjectID="_1717934425" r:id="rId6"/>
        </w:pict>
      </w:r>
      <w:r w:rsidR="00C63F7A"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АДМИНИСТРАЦИЯ</w:t>
      </w:r>
    </w:p>
    <w:p w:rsidR="00C63F7A" w:rsidRPr="00874D26" w:rsidRDefault="00C63F7A" w:rsidP="00C63F7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КЛИНЦОВСКОГО</w:t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МУНИЦИПАЛЬНОГО ОБРАЗОВАНИЯ ПУГАЧЕВСКОГО МУНИЦИПАЛЬНОГО РАЙОНА</w:t>
      </w:r>
    </w:p>
    <w:p w:rsidR="00C63F7A" w:rsidRPr="00874D26" w:rsidRDefault="00C63F7A" w:rsidP="00C63F7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САРАТОВСКОЙ  ОБЛАСТИ</w:t>
      </w:r>
    </w:p>
    <w:p w:rsidR="00C63F7A" w:rsidRDefault="00C63F7A" w:rsidP="00C63F7A">
      <w:pPr>
        <w:keepNext/>
        <w:tabs>
          <w:tab w:val="left" w:pos="708"/>
        </w:tabs>
        <w:suppressAutoHyphens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</w:p>
    <w:p w:rsidR="00C63F7A" w:rsidRPr="00874D26" w:rsidRDefault="00C63F7A" w:rsidP="00C63F7A">
      <w:pPr>
        <w:keepNext/>
        <w:tabs>
          <w:tab w:val="left" w:pos="708"/>
        </w:tabs>
        <w:suppressAutoHyphens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proofErr w:type="gramStart"/>
      <w:r w:rsidRPr="00874D2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П</w:t>
      </w:r>
      <w:proofErr w:type="gramEnd"/>
      <w:r w:rsidRPr="00874D2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 xml:space="preserve"> О С Т А Н О В Л Е Н И Е</w:t>
      </w:r>
    </w:p>
    <w:p w:rsidR="00C63F7A" w:rsidRPr="00874D26" w:rsidRDefault="00C63F7A" w:rsidP="00C63F7A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</w:p>
    <w:p w:rsidR="00C63F7A" w:rsidRDefault="00E97E2C" w:rsidP="00C63F7A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97E2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от  17 июня 2022  года  </w:t>
      </w:r>
      <w:r w:rsidR="00C63F7A" w:rsidRPr="00E97E2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№</w:t>
      </w:r>
      <w:r w:rsidRPr="00E97E2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31</w:t>
      </w:r>
    </w:p>
    <w:p w:rsidR="00E97E2C" w:rsidRPr="00E97E2C" w:rsidRDefault="00E97E2C" w:rsidP="00C63F7A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63F7A" w:rsidRPr="00874D26" w:rsidRDefault="00C63F7A" w:rsidP="00C63F7A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:rsidR="00C63F7A" w:rsidRPr="00874D26" w:rsidRDefault="00C63F7A" w:rsidP="00C63F7A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администрации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Клинцовского</w:t>
      </w: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</w:p>
    <w:p w:rsidR="00C63F7A" w:rsidRPr="00874D26" w:rsidRDefault="00C63F7A" w:rsidP="00C63F7A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C63F7A" w:rsidRPr="00874D26" w:rsidRDefault="00C63F7A" w:rsidP="00C63F7A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муниципального района Саратовской области</w:t>
      </w:r>
    </w:p>
    <w:p w:rsidR="00C63F7A" w:rsidRPr="00616579" w:rsidRDefault="00C63F7A" w:rsidP="00C63F7A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08 июня</w:t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18</w:t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года №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25</w:t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«Об утверждении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</w:t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дминистративного регламента предоставления муниципальной услуги «</w:t>
      </w: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Предоставление земельных участков, находящихся в муниципальной собственности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Клинцовского</w:t>
      </w: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муниципального образования Пугачевского муниципального района Саратовской области в собственность  за плату, в аренду, в безвозмездное  пользование,</w:t>
      </w:r>
      <w:r w:rsidR="00BC672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 w:rsidRPr="00874D2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постоянное (бессрочное) пользование</w:t>
      </w: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без проведения торгов</w:t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:rsidR="00C63F7A" w:rsidRPr="00874D26" w:rsidRDefault="00C63F7A" w:rsidP="00C63F7A">
      <w:pPr>
        <w:suppressAutoHyphens/>
        <w:spacing w:after="0" w:line="240" w:lineRule="auto"/>
        <w:ind w:right="15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63F7A" w:rsidRDefault="00C63F7A" w:rsidP="00C63F7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соответствии с Федеральным Законом от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5 апреля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21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79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-ФЗ «О внесении изменений в отдельные законодательные акты Российской Федерации», Федеральным Законом от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30 декабря 2020 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года 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509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-ФЗ </w:t>
      </w:r>
      <w:r w:rsidRPr="000F2608">
        <w:rPr>
          <w:rFonts w:ascii="Times New Roman" w:eastAsia="Calibri" w:hAnsi="Times New Roman" w:cs="Times New Roman"/>
          <w:sz w:val="28"/>
          <w:szCs w:val="28"/>
          <w:lang w:eastAsia="zh-CN"/>
        </w:rPr>
        <w:t>«О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руководствуясь Уставом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Клинцовского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области,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Клинцовского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области ПОСТАНОВЛЯЕТ:</w:t>
      </w:r>
      <w:proofErr w:type="gramEnd"/>
    </w:p>
    <w:p w:rsidR="00C63F7A" w:rsidRPr="00874D26" w:rsidRDefault="00C63F7A" w:rsidP="00C63F7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Внести в 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Клинцовского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области  от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08 июня 2018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25 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Клинцовского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области  в собственность  за плату, в аренду, в безвозмездное  пользование, постоянное (бессрочное) пользование без проведения торгов»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следующие изменения:</w:t>
      </w:r>
      <w:proofErr w:type="gramEnd"/>
    </w:p>
    <w:p w:rsidR="00E97E2C" w:rsidRDefault="00E97E2C" w:rsidP="003278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3F7A" w:rsidRDefault="00E0443A" w:rsidP="003278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1.1.В разделе</w:t>
      </w:r>
      <w:r w:rsidR="00327832" w:rsidRPr="00327832">
        <w:rPr>
          <w:rFonts w:ascii="Times New Roman" w:hAnsi="Times New Roman" w:cs="Times New Roman"/>
          <w:sz w:val="28"/>
          <w:szCs w:val="28"/>
        </w:rPr>
        <w:t>1</w:t>
      </w:r>
      <w:r w:rsidR="00327832">
        <w:rPr>
          <w:rFonts w:ascii="Times New Roman" w:hAnsi="Times New Roman" w:cs="Times New Roman"/>
          <w:sz w:val="28"/>
          <w:szCs w:val="28"/>
        </w:rPr>
        <w:t xml:space="preserve"> </w:t>
      </w:r>
      <w:r w:rsidR="00327832" w:rsidRPr="00E0443A">
        <w:rPr>
          <w:rFonts w:ascii="Times New Roman" w:hAnsi="Times New Roman" w:cs="Times New Roman"/>
          <w:b/>
          <w:sz w:val="28"/>
          <w:szCs w:val="28"/>
        </w:rPr>
        <w:t>«Общие положения»</w:t>
      </w:r>
      <w:r w:rsidR="00327832" w:rsidRPr="00327832">
        <w:rPr>
          <w:rFonts w:ascii="Times New Roman" w:hAnsi="Times New Roman" w:cs="Times New Roman"/>
          <w:sz w:val="28"/>
          <w:szCs w:val="28"/>
        </w:rPr>
        <w:t xml:space="preserve"> </w:t>
      </w:r>
      <w:r w:rsidR="00327832">
        <w:rPr>
          <w:rFonts w:ascii="Times New Roman" w:hAnsi="Times New Roman" w:cs="Times New Roman"/>
          <w:sz w:val="28"/>
          <w:szCs w:val="28"/>
        </w:rPr>
        <w:t>приложения  к административному регламенту в таблице</w:t>
      </w:r>
      <w:r w:rsidR="00C63F7A">
        <w:rPr>
          <w:rFonts w:ascii="Times New Roman" w:hAnsi="Times New Roman" w:cs="Times New Roman"/>
          <w:sz w:val="28"/>
          <w:szCs w:val="28"/>
        </w:rPr>
        <w:t xml:space="preserve">  пункт</w:t>
      </w:r>
      <w:r w:rsidR="00327832">
        <w:rPr>
          <w:rFonts w:ascii="Times New Roman" w:hAnsi="Times New Roman" w:cs="Times New Roman"/>
          <w:sz w:val="28"/>
          <w:szCs w:val="28"/>
        </w:rPr>
        <w:t>а</w:t>
      </w:r>
      <w:r w:rsidR="00C63F7A">
        <w:rPr>
          <w:rFonts w:ascii="Times New Roman" w:hAnsi="Times New Roman" w:cs="Times New Roman"/>
          <w:sz w:val="28"/>
          <w:szCs w:val="28"/>
        </w:rPr>
        <w:t xml:space="preserve"> 1.2 </w:t>
      </w:r>
      <w:r w:rsidR="00327832">
        <w:rPr>
          <w:rFonts w:ascii="Times New Roman" w:hAnsi="Times New Roman" w:cs="Times New Roman"/>
          <w:sz w:val="28"/>
          <w:szCs w:val="28"/>
        </w:rPr>
        <w:t xml:space="preserve"> раздел «в аренду» изложить в новой редакции.</w:t>
      </w:r>
    </w:p>
    <w:p w:rsidR="00C63F7A" w:rsidRDefault="00C63F7A" w:rsidP="00C63F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3F7A" w:rsidRDefault="00C63F7A" w:rsidP="00C63F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8" w:type="dxa"/>
        <w:tblInd w:w="108" w:type="dxa"/>
        <w:tblLayout w:type="fixed"/>
        <w:tblLook w:val="0000"/>
      </w:tblPr>
      <w:tblGrid>
        <w:gridCol w:w="4721"/>
        <w:gridCol w:w="4967"/>
      </w:tblGrid>
      <w:tr w:rsidR="00C63F7A" w:rsidTr="00327832">
        <w:trPr>
          <w:trHeight w:val="23"/>
        </w:trPr>
        <w:tc>
          <w:tcPr>
            <w:tcW w:w="9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7A" w:rsidRDefault="00C63F7A" w:rsidP="00FB2A1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2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</w:tr>
      <w:tr w:rsidR="00C63F7A" w:rsidTr="00327832">
        <w:trPr>
          <w:trHeight w:val="23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F7A" w:rsidRDefault="00C63F7A" w:rsidP="00FB2A1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7A" w:rsidRDefault="00C63F7A" w:rsidP="00FB2A1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в соответствии с указом или распоряжением Президента Российской Федерации</w:t>
            </w:r>
          </w:p>
        </w:tc>
      </w:tr>
      <w:tr w:rsidR="00C63F7A" w:rsidTr="00327832">
        <w:trPr>
          <w:trHeight w:val="23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F7A" w:rsidRDefault="00C63F7A" w:rsidP="00FB2A1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7A" w:rsidRDefault="00C63F7A" w:rsidP="00FB2A1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</w:tr>
      <w:tr w:rsidR="00C63F7A" w:rsidTr="00327832">
        <w:trPr>
          <w:trHeight w:val="23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F7A" w:rsidRDefault="00C63F7A" w:rsidP="00FB2A1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7A" w:rsidRDefault="00C63F7A" w:rsidP="00FB2A1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2B6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</w:tr>
      <w:tr w:rsidR="00C63F7A" w:rsidRPr="001862B6" w:rsidTr="00327832">
        <w:trPr>
          <w:trHeight w:val="23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F7A" w:rsidRDefault="00C63F7A" w:rsidP="00FB2A1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7A" w:rsidRDefault="00C63F7A" w:rsidP="00FB2A1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застройщику, признанному в соответствии с Федеральным законом от 26 октября 2002 года №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</w:t>
            </w:r>
            <w:proofErr w:type="gramEnd"/>
            <w:r w:rsidRPr="0032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некоторые законодательные акты Российской Федерации" и </w:t>
            </w:r>
            <w:proofErr w:type="gramStart"/>
            <w:r w:rsidRPr="0032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</w:t>
            </w:r>
            <w:proofErr w:type="gramEnd"/>
            <w:r w:rsidRPr="0032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№ 127-ФЗ "О несостоятельности </w:t>
            </w:r>
            <w:r w:rsidRPr="0032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(банкротстве)";</w:t>
            </w:r>
          </w:p>
          <w:p w:rsidR="00327832" w:rsidRPr="001862B6" w:rsidRDefault="00327832" w:rsidP="00FB2A1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63F7A" w:rsidTr="00327832">
        <w:trPr>
          <w:trHeight w:val="23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F7A" w:rsidRDefault="00C63F7A" w:rsidP="00FB2A1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7A" w:rsidRDefault="00C63F7A" w:rsidP="00FB2A1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выполнения международных обязательств</w:t>
            </w:r>
          </w:p>
        </w:tc>
      </w:tr>
      <w:tr w:rsidR="00C63F7A" w:rsidTr="00327832">
        <w:trPr>
          <w:trHeight w:val="23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F7A" w:rsidRDefault="00C63F7A" w:rsidP="00FB2A1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7A" w:rsidRDefault="00C63F7A" w:rsidP="00FB2A1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предназначенный для размещения объектов, предназначенных для обеспечения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тепл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и водоснабжения, водоотведения, связи, нефтепроводов, объектов федерального, регионального или местного значения</w:t>
            </w:r>
          </w:p>
        </w:tc>
      </w:tr>
    </w:tbl>
    <w:p w:rsidR="00C63F7A" w:rsidRDefault="00C63F7A" w:rsidP="00C63F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3F7A" w:rsidRPr="00BF47B1" w:rsidRDefault="00C63F7A" w:rsidP="00C63F7A">
      <w:pPr>
        <w:suppressAutoHyphens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Клинцовского</w:t>
      </w:r>
      <w:r w:rsidRPr="00BF4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C63F7A" w:rsidRPr="00BF47B1" w:rsidRDefault="00C63F7A" w:rsidP="00C63F7A">
      <w:pPr>
        <w:suppressAutoHyphens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Настоящее постановление вступает в силу со дня его обнародования.</w:t>
      </w:r>
    </w:p>
    <w:p w:rsidR="00C63F7A" w:rsidRPr="00BF47B1" w:rsidRDefault="00C63F7A" w:rsidP="00C63F7A">
      <w:pPr>
        <w:keepNext/>
        <w:widowControl w:val="0"/>
        <w:tabs>
          <w:tab w:val="left" w:pos="0"/>
          <w:tab w:val="left" w:pos="432"/>
        </w:tabs>
        <w:suppressAutoHyphens/>
        <w:ind w:right="-142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63F7A" w:rsidRPr="00BF47B1" w:rsidRDefault="00C63F7A" w:rsidP="00C63F7A">
      <w:pPr>
        <w:keepNext/>
        <w:widowControl w:val="0"/>
        <w:tabs>
          <w:tab w:val="left" w:pos="0"/>
          <w:tab w:val="left" w:pos="432"/>
        </w:tabs>
        <w:suppressAutoHyphens/>
        <w:spacing w:line="240" w:lineRule="auto"/>
        <w:ind w:right="-142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F47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Глав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а</w:t>
      </w:r>
      <w:r w:rsidRPr="00BF47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Клинцовского</w:t>
      </w:r>
      <w:r w:rsidRPr="00BF47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C63F7A" w:rsidRPr="00BF47B1" w:rsidRDefault="00C63F7A" w:rsidP="00C63F7A">
      <w:pPr>
        <w:keepNext/>
        <w:widowControl w:val="0"/>
        <w:tabs>
          <w:tab w:val="left" w:pos="0"/>
          <w:tab w:val="left" w:pos="432"/>
        </w:tabs>
        <w:suppressAutoHyphens/>
        <w:spacing w:line="240" w:lineRule="auto"/>
        <w:ind w:right="-142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F47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BF47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BF47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BF47B1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 xml:space="preserve">                         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zh-CN"/>
        </w:rPr>
        <w:t>Дюкарев В.И.</w:t>
      </w:r>
    </w:p>
    <w:p w:rsidR="00C63F7A" w:rsidRPr="00BF47B1" w:rsidRDefault="00C63F7A" w:rsidP="00C63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F7A" w:rsidRPr="00BF47B1" w:rsidRDefault="00C63F7A" w:rsidP="00C63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B80" w:rsidRDefault="004B4B80"/>
    <w:sectPr w:rsidR="004B4B80" w:rsidSect="00B3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F7A"/>
    <w:rsid w:val="00171586"/>
    <w:rsid w:val="00327832"/>
    <w:rsid w:val="004B4B80"/>
    <w:rsid w:val="007247D5"/>
    <w:rsid w:val="00761D72"/>
    <w:rsid w:val="00834646"/>
    <w:rsid w:val="00871CC9"/>
    <w:rsid w:val="00A96395"/>
    <w:rsid w:val="00BC672E"/>
    <w:rsid w:val="00C03F2C"/>
    <w:rsid w:val="00C63F7A"/>
    <w:rsid w:val="00E0443A"/>
    <w:rsid w:val="00E9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3F7A"/>
    <w:rPr>
      <w:color w:val="0000FF"/>
      <w:u w:val="single"/>
    </w:rPr>
  </w:style>
  <w:style w:type="paragraph" w:customStyle="1" w:styleId="ConsPlusNormal">
    <w:name w:val="ConsPlusNormal"/>
    <w:rsid w:val="00C63F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F501-02CF-4406-B793-0CE39C66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2022-06-28T11:11:00Z</cp:lastPrinted>
  <dcterms:created xsi:type="dcterms:W3CDTF">2022-06-15T05:33:00Z</dcterms:created>
  <dcterms:modified xsi:type="dcterms:W3CDTF">2022-06-28T11:14:00Z</dcterms:modified>
</cp:coreProperties>
</file>