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C6741B">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45pt;height:117.7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Default="00BB760C" w:rsidP="00BB760C">
      <w:pPr>
        <w:tabs>
          <w:tab w:val="left" w:pos="1770"/>
        </w:tabs>
        <w:rPr>
          <w:sz w:val="20"/>
          <w:szCs w:val="20"/>
        </w:rPr>
      </w:pPr>
      <w:r>
        <w:rPr>
          <w:sz w:val="20"/>
          <w:szCs w:val="20"/>
        </w:rPr>
        <w:tab/>
        <w:t xml:space="preserve">                          </w:t>
      </w:r>
    </w:p>
    <w:p w:rsidR="00BB760C" w:rsidRPr="00DC7516" w:rsidRDefault="00154460" w:rsidP="00BB760C">
      <w:pPr>
        <w:tabs>
          <w:tab w:val="left" w:pos="1770"/>
        </w:tabs>
        <w:rPr>
          <w:b/>
          <w:sz w:val="20"/>
          <w:szCs w:val="20"/>
        </w:rPr>
      </w:pPr>
      <w:r w:rsidRPr="00DC7516">
        <w:rPr>
          <w:sz w:val="20"/>
          <w:szCs w:val="20"/>
        </w:rPr>
        <w:t xml:space="preserve">                                                            </w:t>
      </w:r>
      <w:r w:rsidR="00DC7516" w:rsidRPr="00DC7516">
        <w:t>Выпуск  № 9 от 26.04.2024 года</w:t>
      </w:r>
    </w:p>
    <w:p w:rsidR="00BB760C" w:rsidRPr="00DC7516" w:rsidRDefault="00BB760C" w:rsidP="00BB760C">
      <w:pPr>
        <w:rPr>
          <w:sz w:val="20"/>
          <w:szCs w:val="20"/>
        </w:rPr>
      </w:pPr>
    </w:p>
    <w:tbl>
      <w:tblPr>
        <w:tblW w:w="0" w:type="auto"/>
        <w:tblInd w:w="132" w:type="dxa"/>
        <w:tblBorders>
          <w:top w:val="triple" w:sz="4" w:space="0" w:color="auto"/>
        </w:tblBorders>
        <w:tblLook w:val="0000" w:firstRow="0" w:lastRow="0" w:firstColumn="0" w:lastColumn="0" w:noHBand="0" w:noVBand="0"/>
      </w:tblPr>
      <w:tblGrid>
        <w:gridCol w:w="9139"/>
      </w:tblGrid>
      <w:tr w:rsidR="00BB760C" w:rsidTr="00872EEF">
        <w:trPr>
          <w:trHeight w:val="45"/>
        </w:trPr>
        <w:tc>
          <w:tcPr>
            <w:tcW w:w="9139" w:type="dxa"/>
          </w:tcPr>
          <w:p w:rsidR="00BB760C" w:rsidRDefault="00BB760C" w:rsidP="0078683C">
            <w:pPr>
              <w:rPr>
                <w:sz w:val="20"/>
                <w:szCs w:val="20"/>
              </w:rPr>
            </w:pPr>
          </w:p>
        </w:tc>
      </w:tr>
    </w:tbl>
    <w:p w:rsidR="00322F35" w:rsidRPr="00322F35" w:rsidRDefault="001B6CB0" w:rsidP="00DC7516">
      <w:pPr>
        <w:pStyle w:val="a5"/>
        <w:ind w:left="4248"/>
        <w:rPr>
          <w:b/>
        </w:rPr>
      </w:pPr>
      <w:r>
        <w:rPr>
          <w:rStyle w:val="FontStyle11"/>
          <w:sz w:val="20"/>
          <w:szCs w:val="20"/>
        </w:rPr>
        <w:t xml:space="preserve">                                                                            </w:t>
      </w:r>
      <w:r w:rsidR="00B20201" w:rsidRPr="00F5118B">
        <w:rPr>
          <w:rStyle w:val="FontStyle11"/>
          <w:sz w:val="20"/>
          <w:szCs w:val="20"/>
        </w:rPr>
        <w:t xml:space="preserve">                                                                                                                           </w:t>
      </w:r>
    </w:p>
    <w:p w:rsidR="00322F35" w:rsidRPr="00322F35" w:rsidRDefault="00322F35" w:rsidP="00322F35">
      <w:pPr>
        <w:jc w:val="center"/>
        <w:rPr>
          <w:b/>
          <w:sz w:val="20"/>
          <w:szCs w:val="20"/>
        </w:rPr>
      </w:pPr>
    </w:p>
    <w:p w:rsidR="005F2482" w:rsidRPr="00322F35" w:rsidRDefault="005F2482" w:rsidP="005F2482">
      <w:pPr>
        <w:jc w:val="both"/>
        <w:rPr>
          <w:color w:val="000000"/>
          <w:spacing w:val="-1"/>
          <w:sz w:val="20"/>
          <w:szCs w:val="20"/>
          <w:lang w:eastAsia="zh-CN"/>
        </w:rPr>
      </w:pPr>
    </w:p>
    <w:p w:rsidR="00242169" w:rsidRPr="00322F35" w:rsidRDefault="00242169" w:rsidP="005F2482">
      <w:pPr>
        <w:pStyle w:val="a5"/>
        <w:ind w:left="4248"/>
        <w:rPr>
          <w:color w:val="000000"/>
          <w:spacing w:val="-1"/>
          <w:lang w:eastAsia="zh-CN"/>
        </w:rPr>
      </w:pP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АДМИНИСТРАЦИЯ</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КЛИНЦОВСКОГО МУНИЦИПАЛЬНОГО ОБРАЗОВАНИЯ ПУГАЧЕВСКОГО МУНИЦИПАЛЬНОГО РАЙОНА</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САРАТОВСКОЙ ОБЛАСТИ</w:t>
      </w:r>
    </w:p>
    <w:p w:rsidR="002F02A1" w:rsidRPr="002F02A1" w:rsidRDefault="002F02A1" w:rsidP="002F02A1">
      <w:pPr>
        <w:jc w:val="center"/>
        <w:rPr>
          <w:color w:val="000000"/>
          <w:spacing w:val="-1"/>
          <w:sz w:val="20"/>
          <w:szCs w:val="20"/>
          <w:lang w:eastAsia="zh-CN"/>
        </w:rPr>
      </w:pPr>
    </w:p>
    <w:p w:rsidR="00242169" w:rsidRPr="00322F35" w:rsidRDefault="002F02A1" w:rsidP="002F02A1">
      <w:pPr>
        <w:jc w:val="center"/>
        <w:rPr>
          <w:color w:val="000000"/>
          <w:spacing w:val="-1"/>
          <w:sz w:val="20"/>
          <w:szCs w:val="20"/>
          <w:lang w:eastAsia="zh-CN"/>
        </w:rPr>
      </w:pPr>
      <w:r w:rsidRPr="002F02A1">
        <w:rPr>
          <w:color w:val="000000"/>
          <w:spacing w:val="-1"/>
          <w:sz w:val="20"/>
          <w:szCs w:val="20"/>
          <w:lang w:eastAsia="zh-CN"/>
        </w:rPr>
        <w:t>ПОСТАНОВЛЕНИЕ</w:t>
      </w:r>
    </w:p>
    <w:p w:rsidR="0013045B" w:rsidRPr="00322F35" w:rsidRDefault="00850354" w:rsidP="00242169">
      <w:pPr>
        <w:jc w:val="both"/>
        <w:rPr>
          <w:sz w:val="20"/>
          <w:szCs w:val="20"/>
        </w:rPr>
      </w:pPr>
      <w:r w:rsidRPr="00322F35">
        <w:rPr>
          <w:b/>
          <w:sz w:val="20"/>
          <w:szCs w:val="20"/>
        </w:rPr>
        <w:tab/>
      </w:r>
    </w:p>
    <w:p w:rsidR="00DC7516" w:rsidRPr="002558EB" w:rsidRDefault="00DC7516" w:rsidP="00DC7516">
      <w:pPr>
        <w:jc w:val="center"/>
        <w:rPr>
          <w:sz w:val="28"/>
          <w:szCs w:val="28"/>
        </w:rPr>
      </w:pPr>
    </w:p>
    <w:p w:rsidR="00DC7516" w:rsidRPr="002558EB" w:rsidRDefault="00DC7516" w:rsidP="00DC7516">
      <w:pPr>
        <w:jc w:val="center"/>
        <w:rPr>
          <w:b/>
          <w:sz w:val="28"/>
          <w:szCs w:val="28"/>
        </w:rPr>
      </w:pPr>
      <w:r w:rsidRPr="002558EB">
        <w:rPr>
          <w:b/>
          <w:sz w:val="28"/>
          <w:szCs w:val="28"/>
        </w:rPr>
        <w:t xml:space="preserve">ПОСТАНОВЛЕНИЕ </w:t>
      </w:r>
    </w:p>
    <w:p w:rsidR="00DC7516" w:rsidRPr="002558EB" w:rsidRDefault="00DC7516" w:rsidP="00DC7516">
      <w:pPr>
        <w:jc w:val="center"/>
        <w:rPr>
          <w:b/>
          <w:sz w:val="28"/>
          <w:szCs w:val="28"/>
        </w:rPr>
      </w:pPr>
    </w:p>
    <w:p w:rsidR="00DC7516" w:rsidRPr="002558EB" w:rsidRDefault="00DC7516" w:rsidP="00DC7516">
      <w:pPr>
        <w:spacing w:line="276" w:lineRule="auto"/>
        <w:rPr>
          <w:b/>
          <w:sz w:val="28"/>
          <w:szCs w:val="28"/>
        </w:rPr>
      </w:pPr>
      <w:r w:rsidRPr="002558EB">
        <w:rPr>
          <w:b/>
          <w:sz w:val="28"/>
          <w:szCs w:val="28"/>
        </w:rPr>
        <w:t xml:space="preserve"> «Об утверждении нормативных затрат</w:t>
      </w:r>
    </w:p>
    <w:p w:rsidR="00DC7516" w:rsidRPr="002558EB" w:rsidRDefault="00DC7516" w:rsidP="00DC7516">
      <w:pPr>
        <w:spacing w:line="276" w:lineRule="auto"/>
        <w:rPr>
          <w:b/>
          <w:sz w:val="28"/>
          <w:szCs w:val="28"/>
        </w:rPr>
      </w:pPr>
      <w:r w:rsidRPr="002558EB">
        <w:rPr>
          <w:b/>
          <w:sz w:val="28"/>
          <w:szCs w:val="28"/>
        </w:rPr>
        <w:t xml:space="preserve">на обеспечение функций администрации  </w:t>
      </w:r>
    </w:p>
    <w:p w:rsidR="00DC7516" w:rsidRPr="002558EB" w:rsidRDefault="00DC7516" w:rsidP="00DC7516">
      <w:pPr>
        <w:pStyle w:val="a5"/>
        <w:spacing w:line="276" w:lineRule="auto"/>
        <w:rPr>
          <w:b/>
          <w:sz w:val="28"/>
          <w:szCs w:val="28"/>
        </w:rPr>
      </w:pPr>
      <w:r>
        <w:rPr>
          <w:b/>
          <w:sz w:val="28"/>
          <w:szCs w:val="28"/>
        </w:rPr>
        <w:t>Клинцовского</w:t>
      </w:r>
      <w:r w:rsidRPr="002558EB">
        <w:rPr>
          <w:b/>
          <w:sz w:val="28"/>
          <w:szCs w:val="28"/>
        </w:rPr>
        <w:t xml:space="preserve"> муниципального образования</w:t>
      </w:r>
    </w:p>
    <w:p w:rsidR="00DC7516" w:rsidRPr="002558EB" w:rsidRDefault="00DC7516" w:rsidP="00DC7516">
      <w:pPr>
        <w:pStyle w:val="a5"/>
        <w:spacing w:line="276" w:lineRule="auto"/>
        <w:rPr>
          <w:b/>
          <w:sz w:val="28"/>
          <w:szCs w:val="28"/>
        </w:rPr>
      </w:pPr>
      <w:r w:rsidRPr="002558EB">
        <w:rPr>
          <w:b/>
          <w:sz w:val="28"/>
          <w:szCs w:val="28"/>
        </w:rPr>
        <w:t xml:space="preserve"> Пугачевского муниципального района </w:t>
      </w:r>
    </w:p>
    <w:p w:rsidR="00DC7516" w:rsidRPr="002558EB" w:rsidRDefault="00DC7516" w:rsidP="00DC7516">
      <w:pPr>
        <w:pStyle w:val="a5"/>
        <w:spacing w:line="276" w:lineRule="auto"/>
        <w:rPr>
          <w:b/>
          <w:sz w:val="28"/>
          <w:szCs w:val="28"/>
        </w:rPr>
      </w:pPr>
      <w:r w:rsidRPr="002558EB">
        <w:rPr>
          <w:b/>
          <w:sz w:val="28"/>
          <w:szCs w:val="28"/>
        </w:rPr>
        <w:t>Саратовской области»</w:t>
      </w:r>
    </w:p>
    <w:p w:rsidR="00DC7516" w:rsidRPr="002558EB" w:rsidRDefault="00DC7516" w:rsidP="00DC7516">
      <w:pPr>
        <w:pStyle w:val="a5"/>
        <w:spacing w:line="276" w:lineRule="auto"/>
        <w:rPr>
          <w:b/>
          <w:sz w:val="28"/>
          <w:szCs w:val="28"/>
        </w:rPr>
      </w:pPr>
    </w:p>
    <w:p w:rsidR="00DC7516" w:rsidRPr="002558EB" w:rsidRDefault="00DC7516" w:rsidP="00DC7516">
      <w:pPr>
        <w:spacing w:line="276" w:lineRule="auto"/>
        <w:ind w:firstLine="1134"/>
        <w:jc w:val="both"/>
        <w:rPr>
          <w:sz w:val="28"/>
          <w:szCs w:val="28"/>
        </w:rPr>
      </w:pPr>
      <w:proofErr w:type="gramStart"/>
      <w:r w:rsidRPr="002558EB">
        <w:rPr>
          <w:rStyle w:val="aff6"/>
          <w:sz w:val="28"/>
          <w:szCs w:val="28"/>
        </w:rPr>
        <w:t xml:space="preserve">В соответствии с  частью 5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Pr>
          <w:rStyle w:val="aff6"/>
          <w:sz w:val="28"/>
          <w:szCs w:val="28"/>
        </w:rPr>
        <w:t>Клинцовского</w:t>
      </w:r>
      <w:r w:rsidRPr="002558EB">
        <w:rPr>
          <w:rStyle w:val="aff6"/>
          <w:sz w:val="28"/>
          <w:szCs w:val="28"/>
        </w:rPr>
        <w:t xml:space="preserve"> муниципального</w:t>
      </w:r>
      <w:proofErr w:type="gramEnd"/>
      <w:r w:rsidRPr="002558EB">
        <w:rPr>
          <w:rStyle w:val="aff6"/>
          <w:sz w:val="28"/>
          <w:szCs w:val="28"/>
        </w:rPr>
        <w:t xml:space="preserve"> образования  Пугачевского муниципального района Саратовской области от </w:t>
      </w:r>
      <w:r w:rsidRPr="007F72C6">
        <w:rPr>
          <w:rStyle w:val="aff6"/>
          <w:sz w:val="28"/>
          <w:szCs w:val="28"/>
        </w:rPr>
        <w:t>30 ноября 2015 года № 46 «Об утверждении Общих правил определения нормативных затрат на обеспечение функций администрации Клинцовского муниципального образования Пугачевского муниципального района Саратовской области,</w:t>
      </w:r>
      <w:r w:rsidRPr="002558EB">
        <w:rPr>
          <w:rStyle w:val="aff6"/>
          <w:sz w:val="28"/>
          <w:szCs w:val="28"/>
        </w:rPr>
        <w:t xml:space="preserve"> Уставом </w:t>
      </w:r>
      <w:r>
        <w:rPr>
          <w:rStyle w:val="aff6"/>
          <w:sz w:val="28"/>
          <w:szCs w:val="28"/>
        </w:rPr>
        <w:t>Клинцовского</w:t>
      </w:r>
      <w:r w:rsidRPr="002558EB">
        <w:rPr>
          <w:rStyle w:val="aff6"/>
          <w:sz w:val="28"/>
          <w:szCs w:val="28"/>
        </w:rPr>
        <w:t xml:space="preserve"> муниципального образования  </w:t>
      </w:r>
      <w:r w:rsidRPr="002558EB">
        <w:rPr>
          <w:rStyle w:val="aff6"/>
          <w:sz w:val="28"/>
          <w:szCs w:val="28"/>
        </w:rPr>
        <w:lastRenderedPageBreak/>
        <w:t>Пугачевского муниципального района Саратовской области ПОСТАНОВЛЯЕТ:</w:t>
      </w:r>
    </w:p>
    <w:p w:rsidR="00DC7516" w:rsidRPr="002558EB" w:rsidRDefault="00DC7516" w:rsidP="00DC7516">
      <w:pPr>
        <w:spacing w:line="276" w:lineRule="auto"/>
        <w:ind w:firstLine="851"/>
        <w:jc w:val="both"/>
        <w:rPr>
          <w:rStyle w:val="aff6"/>
          <w:b w:val="0"/>
          <w:sz w:val="28"/>
          <w:szCs w:val="28"/>
        </w:rPr>
      </w:pPr>
      <w:r w:rsidRPr="002558EB">
        <w:rPr>
          <w:rStyle w:val="aff6"/>
          <w:sz w:val="28"/>
          <w:szCs w:val="28"/>
        </w:rPr>
        <w:t xml:space="preserve">1. Утвердить Нормативные затраты на обеспечение функций администрации  </w:t>
      </w:r>
      <w:r>
        <w:rPr>
          <w:rStyle w:val="aff6"/>
          <w:sz w:val="28"/>
          <w:szCs w:val="28"/>
        </w:rPr>
        <w:t>Клинцовского</w:t>
      </w:r>
      <w:r w:rsidRPr="002558EB">
        <w:rPr>
          <w:rStyle w:val="aff6"/>
          <w:sz w:val="28"/>
          <w:szCs w:val="28"/>
        </w:rPr>
        <w:t xml:space="preserve"> муниципального образования  Пугачевского муниципального района Саратовской области (Приложение №1) </w:t>
      </w:r>
    </w:p>
    <w:p w:rsidR="00DC7516" w:rsidRPr="002558EB" w:rsidRDefault="00DC7516" w:rsidP="00DC7516">
      <w:pPr>
        <w:spacing w:line="276" w:lineRule="auto"/>
        <w:ind w:firstLine="851"/>
        <w:jc w:val="both"/>
        <w:rPr>
          <w:rStyle w:val="aff6"/>
          <w:b w:val="0"/>
          <w:sz w:val="28"/>
          <w:szCs w:val="28"/>
        </w:rPr>
      </w:pPr>
      <w:r w:rsidRPr="002558EB">
        <w:rPr>
          <w:rStyle w:val="aff6"/>
          <w:sz w:val="28"/>
          <w:szCs w:val="28"/>
        </w:rPr>
        <w:t xml:space="preserve">2.Контрактному управляющему администрации </w:t>
      </w:r>
      <w:r>
        <w:rPr>
          <w:rStyle w:val="aff6"/>
          <w:sz w:val="28"/>
          <w:szCs w:val="28"/>
        </w:rPr>
        <w:t>Клинцовского</w:t>
      </w:r>
      <w:r w:rsidRPr="002558EB">
        <w:rPr>
          <w:rStyle w:val="aff6"/>
          <w:sz w:val="28"/>
          <w:szCs w:val="28"/>
        </w:rPr>
        <w:t xml:space="preserve"> муниципального образования Пугачевского муниципального района Саратовской области (</w:t>
      </w:r>
      <w:proofErr w:type="spellStart"/>
      <w:r>
        <w:rPr>
          <w:rStyle w:val="aff6"/>
          <w:sz w:val="28"/>
          <w:szCs w:val="28"/>
        </w:rPr>
        <w:t>М.В.Дзюба</w:t>
      </w:r>
      <w:proofErr w:type="spellEnd"/>
      <w:r>
        <w:rPr>
          <w:rStyle w:val="aff6"/>
          <w:sz w:val="28"/>
          <w:szCs w:val="28"/>
        </w:rPr>
        <w:t>)</w:t>
      </w:r>
      <w:r w:rsidRPr="002558EB">
        <w:rPr>
          <w:rStyle w:val="aff6"/>
          <w:sz w:val="28"/>
          <w:szCs w:val="28"/>
        </w:rPr>
        <w:t xml:space="preserve"> обеспечить размещение настоящего постановления в единой информационной системе в сфере закупок в течение семи рабочих дней со дня его утверждения.</w:t>
      </w:r>
    </w:p>
    <w:p w:rsidR="00DC7516" w:rsidRPr="002558EB" w:rsidRDefault="00DC7516" w:rsidP="00DC7516">
      <w:pPr>
        <w:spacing w:line="276" w:lineRule="auto"/>
        <w:ind w:firstLine="1134"/>
        <w:jc w:val="both"/>
        <w:rPr>
          <w:rStyle w:val="aff6"/>
          <w:b w:val="0"/>
          <w:sz w:val="28"/>
          <w:szCs w:val="28"/>
        </w:rPr>
      </w:pPr>
      <w:r w:rsidRPr="002558EB">
        <w:rPr>
          <w:rStyle w:val="aff6"/>
          <w:sz w:val="28"/>
          <w:szCs w:val="28"/>
        </w:rPr>
        <w:t xml:space="preserve">3. Признать утратившим силу Постановление администрации </w:t>
      </w:r>
      <w:r>
        <w:rPr>
          <w:rStyle w:val="aff6"/>
          <w:sz w:val="28"/>
          <w:szCs w:val="28"/>
        </w:rPr>
        <w:t>Клинцовского</w:t>
      </w:r>
      <w:r w:rsidRPr="002558EB">
        <w:rPr>
          <w:rStyle w:val="aff6"/>
          <w:sz w:val="28"/>
          <w:szCs w:val="28"/>
        </w:rPr>
        <w:t xml:space="preserve"> муниципального образования Пугачевского муниципального района Саратовской области </w:t>
      </w:r>
      <w:r w:rsidRPr="007F72C6">
        <w:rPr>
          <w:rStyle w:val="aff6"/>
          <w:sz w:val="28"/>
          <w:szCs w:val="28"/>
        </w:rPr>
        <w:t>№ 86 от 23 декабря 2016</w:t>
      </w:r>
      <w:r w:rsidRPr="002558EB">
        <w:rPr>
          <w:rStyle w:val="aff6"/>
          <w:sz w:val="28"/>
          <w:szCs w:val="28"/>
        </w:rPr>
        <w:t xml:space="preserve"> года </w:t>
      </w:r>
      <w:r w:rsidRPr="002558EB">
        <w:rPr>
          <w:sz w:val="28"/>
          <w:szCs w:val="28"/>
        </w:rPr>
        <w:t>«Об утверждении нормативных затрат на обеспечение функций администрации</w:t>
      </w:r>
      <w:r>
        <w:rPr>
          <w:sz w:val="28"/>
          <w:szCs w:val="28"/>
        </w:rPr>
        <w:t xml:space="preserve"> Клинцовского</w:t>
      </w:r>
      <w:r w:rsidRPr="002558EB">
        <w:rPr>
          <w:sz w:val="28"/>
          <w:szCs w:val="28"/>
        </w:rPr>
        <w:t xml:space="preserve"> муниципального образования Пугачевского муниципального района Саратовской области».</w:t>
      </w:r>
    </w:p>
    <w:p w:rsidR="00DC7516" w:rsidRPr="002558EB" w:rsidRDefault="00DC7516" w:rsidP="00DC7516">
      <w:pPr>
        <w:tabs>
          <w:tab w:val="left" w:pos="0"/>
        </w:tabs>
        <w:spacing w:line="276" w:lineRule="auto"/>
        <w:ind w:firstLine="993"/>
        <w:jc w:val="both"/>
        <w:rPr>
          <w:rStyle w:val="aff6"/>
          <w:b w:val="0"/>
          <w:sz w:val="28"/>
          <w:szCs w:val="28"/>
        </w:rPr>
      </w:pPr>
      <w:r w:rsidRPr="002558EB">
        <w:rPr>
          <w:rStyle w:val="aff6"/>
          <w:sz w:val="28"/>
          <w:szCs w:val="28"/>
        </w:rPr>
        <w:t>4. Настоящее постановление вступает в силу со дня его подписания.</w:t>
      </w:r>
    </w:p>
    <w:p w:rsidR="00DC7516" w:rsidRPr="002558EB" w:rsidRDefault="00DC7516" w:rsidP="00DC7516">
      <w:pPr>
        <w:tabs>
          <w:tab w:val="left" w:pos="0"/>
        </w:tabs>
        <w:spacing w:line="276" w:lineRule="auto"/>
        <w:ind w:firstLine="851"/>
        <w:jc w:val="both"/>
        <w:rPr>
          <w:rStyle w:val="aff6"/>
          <w:b w:val="0"/>
          <w:sz w:val="28"/>
          <w:szCs w:val="28"/>
        </w:rPr>
      </w:pPr>
    </w:p>
    <w:p w:rsidR="00DC7516" w:rsidRPr="002558EB" w:rsidRDefault="00DC7516" w:rsidP="00DC7516">
      <w:pPr>
        <w:spacing w:line="276" w:lineRule="auto"/>
        <w:jc w:val="both"/>
        <w:rPr>
          <w:b/>
          <w:sz w:val="28"/>
          <w:szCs w:val="28"/>
        </w:rPr>
      </w:pPr>
      <w:r w:rsidRPr="002558EB">
        <w:rPr>
          <w:b/>
          <w:sz w:val="28"/>
          <w:szCs w:val="28"/>
        </w:rPr>
        <w:t xml:space="preserve">Глава </w:t>
      </w:r>
      <w:r>
        <w:rPr>
          <w:b/>
          <w:sz w:val="28"/>
          <w:szCs w:val="28"/>
        </w:rPr>
        <w:t>Клинцовского</w:t>
      </w:r>
    </w:p>
    <w:p w:rsidR="00DC7516" w:rsidRPr="002558EB" w:rsidRDefault="00DC7516" w:rsidP="00DC7516">
      <w:pPr>
        <w:spacing w:line="276" w:lineRule="auto"/>
        <w:rPr>
          <w:b/>
          <w:sz w:val="28"/>
          <w:szCs w:val="28"/>
        </w:rPr>
      </w:pPr>
      <w:r w:rsidRPr="002558EB">
        <w:rPr>
          <w:b/>
          <w:sz w:val="28"/>
          <w:szCs w:val="28"/>
        </w:rPr>
        <w:t xml:space="preserve">муниципального образования                                              </w:t>
      </w:r>
      <w:proofErr w:type="spellStart"/>
      <w:r>
        <w:rPr>
          <w:b/>
          <w:sz w:val="28"/>
          <w:szCs w:val="28"/>
        </w:rPr>
        <w:t>В.М.Дзюба</w:t>
      </w:r>
      <w:proofErr w:type="spellEnd"/>
    </w:p>
    <w:p w:rsidR="00DC7516" w:rsidRPr="00D72C76" w:rsidRDefault="00DC7516" w:rsidP="00DC7516">
      <w:pPr>
        <w:spacing w:line="276" w:lineRule="auto"/>
        <w:jc w:val="both"/>
        <w:rPr>
          <w:sz w:val="20"/>
          <w:szCs w:val="20"/>
        </w:rPr>
        <w:sectPr w:rsidR="00DC7516" w:rsidRPr="00D72C76" w:rsidSect="00D72C76">
          <w:headerReference w:type="default" r:id="rId10"/>
          <w:pgSz w:w="11906" w:h="16838"/>
          <w:pgMar w:top="709" w:right="849" w:bottom="709" w:left="1134" w:header="720" w:footer="720" w:gutter="0"/>
          <w:cols w:space="720"/>
          <w:docGrid w:linePitch="600" w:charSpace="32768"/>
        </w:sectPr>
      </w:pPr>
    </w:p>
    <w:p w:rsidR="00DC7516" w:rsidRPr="00D72C76" w:rsidRDefault="00DC7516" w:rsidP="00DC7516">
      <w:pPr>
        <w:pStyle w:val="ConsPlusNormal"/>
        <w:ind w:left="5103"/>
        <w:jc w:val="right"/>
        <w:rPr>
          <w:rFonts w:ascii="Times New Roman" w:hAnsi="Times New Roman" w:cs="Times New Roman"/>
        </w:rPr>
      </w:pPr>
      <w:r w:rsidRPr="00D72C76">
        <w:rPr>
          <w:rFonts w:ascii="Times New Roman" w:hAnsi="Times New Roman" w:cs="Times New Roman"/>
        </w:rPr>
        <w:lastRenderedPageBreak/>
        <w:t>Приложение №1</w:t>
      </w:r>
    </w:p>
    <w:p w:rsidR="00DC7516" w:rsidRPr="00D72C76" w:rsidRDefault="00DC7516" w:rsidP="00DC7516">
      <w:pPr>
        <w:pStyle w:val="ConsPlusNormal"/>
        <w:ind w:left="5103"/>
        <w:jc w:val="right"/>
        <w:rPr>
          <w:rFonts w:ascii="Times New Roman" w:hAnsi="Times New Roman" w:cs="Times New Roman"/>
        </w:rPr>
      </w:pPr>
      <w:r w:rsidRPr="00D72C76">
        <w:rPr>
          <w:rFonts w:ascii="Times New Roman" w:hAnsi="Times New Roman" w:cs="Times New Roman"/>
        </w:rPr>
        <w:t>к постановлению  администрации</w:t>
      </w:r>
    </w:p>
    <w:p w:rsidR="00DC7516" w:rsidRPr="00D72C76" w:rsidRDefault="00DC7516" w:rsidP="00DC7516">
      <w:pPr>
        <w:pStyle w:val="ConsPlusNormal"/>
        <w:ind w:left="5103"/>
        <w:jc w:val="right"/>
        <w:rPr>
          <w:rFonts w:ascii="Times New Roman" w:hAnsi="Times New Roman" w:cs="Times New Roman"/>
        </w:rPr>
      </w:pPr>
      <w:r w:rsidRPr="00D72C76">
        <w:rPr>
          <w:rFonts w:ascii="Times New Roman" w:hAnsi="Times New Roman" w:cs="Times New Roman"/>
        </w:rPr>
        <w:t xml:space="preserve">                                      </w:t>
      </w:r>
      <w:r>
        <w:rPr>
          <w:rFonts w:ascii="Times New Roman" w:hAnsi="Times New Roman" w:cs="Times New Roman"/>
        </w:rPr>
        <w:t>Клинцовского</w:t>
      </w:r>
      <w:r w:rsidRPr="00D72C76">
        <w:rPr>
          <w:rFonts w:ascii="Times New Roman" w:hAnsi="Times New Roman" w:cs="Times New Roman"/>
        </w:rPr>
        <w:t xml:space="preserve"> муниципального образования </w:t>
      </w:r>
    </w:p>
    <w:p w:rsidR="00DC7516" w:rsidRPr="00D72C76" w:rsidRDefault="00DC7516" w:rsidP="00DC7516">
      <w:pPr>
        <w:pStyle w:val="ConsPlusNormal"/>
        <w:ind w:left="5103"/>
        <w:jc w:val="right"/>
        <w:rPr>
          <w:rFonts w:ascii="Times New Roman" w:hAnsi="Times New Roman" w:cs="Times New Roman"/>
        </w:rPr>
      </w:pPr>
      <w:r w:rsidRPr="00D72C76">
        <w:rPr>
          <w:rFonts w:ascii="Times New Roman" w:hAnsi="Times New Roman" w:cs="Times New Roman"/>
        </w:rPr>
        <w:t>Пугачевского муниципального района</w:t>
      </w:r>
    </w:p>
    <w:p w:rsidR="00DC7516" w:rsidRPr="00D72C76" w:rsidRDefault="00DC7516" w:rsidP="00DC7516">
      <w:pPr>
        <w:pStyle w:val="ConsPlusNormal"/>
        <w:ind w:left="5103"/>
        <w:jc w:val="right"/>
        <w:rPr>
          <w:rFonts w:ascii="Times New Roman" w:hAnsi="Times New Roman" w:cs="Times New Roman"/>
        </w:rPr>
      </w:pPr>
      <w:r w:rsidRPr="00D72C76">
        <w:rPr>
          <w:rFonts w:ascii="Times New Roman" w:hAnsi="Times New Roman" w:cs="Times New Roman"/>
        </w:rPr>
        <w:t>Саратовской области</w:t>
      </w:r>
    </w:p>
    <w:p w:rsidR="00DC7516" w:rsidRPr="00D72C76" w:rsidRDefault="00DC7516" w:rsidP="00DC7516">
      <w:pPr>
        <w:pStyle w:val="ConsPlusNormal"/>
        <w:jc w:val="right"/>
        <w:rPr>
          <w:rFonts w:ascii="Times New Roman" w:hAnsi="Times New Roman" w:cs="Times New Roman"/>
        </w:rPr>
      </w:pPr>
      <w:r w:rsidRPr="00D72C76">
        <w:rPr>
          <w:rFonts w:ascii="Times New Roman" w:hAnsi="Times New Roman" w:cs="Times New Roman"/>
        </w:rPr>
        <w:t>от  «</w:t>
      </w:r>
      <w:r>
        <w:rPr>
          <w:rFonts w:ascii="Times New Roman" w:hAnsi="Times New Roman" w:cs="Times New Roman"/>
        </w:rPr>
        <w:t>26</w:t>
      </w:r>
      <w:r w:rsidRPr="00D72C76">
        <w:rPr>
          <w:rFonts w:ascii="Times New Roman" w:hAnsi="Times New Roman" w:cs="Times New Roman"/>
        </w:rPr>
        <w:t xml:space="preserve">» </w:t>
      </w:r>
      <w:r>
        <w:rPr>
          <w:rFonts w:ascii="Times New Roman" w:hAnsi="Times New Roman" w:cs="Times New Roman"/>
        </w:rPr>
        <w:t>апреля</w:t>
      </w:r>
      <w:r w:rsidRPr="00D72C76">
        <w:rPr>
          <w:rFonts w:ascii="Times New Roman" w:hAnsi="Times New Roman" w:cs="Times New Roman"/>
        </w:rPr>
        <w:t xml:space="preserve">  202</w:t>
      </w:r>
      <w:r>
        <w:rPr>
          <w:rFonts w:ascii="Times New Roman" w:hAnsi="Times New Roman" w:cs="Times New Roman"/>
        </w:rPr>
        <w:t>4</w:t>
      </w:r>
      <w:r w:rsidRPr="00D72C76">
        <w:rPr>
          <w:rFonts w:ascii="Times New Roman" w:hAnsi="Times New Roman" w:cs="Times New Roman"/>
        </w:rPr>
        <w:t xml:space="preserve"> года № </w:t>
      </w:r>
      <w:r>
        <w:rPr>
          <w:rFonts w:ascii="Times New Roman" w:hAnsi="Times New Roman" w:cs="Times New Roman"/>
        </w:rPr>
        <w:t>24</w:t>
      </w:r>
    </w:p>
    <w:p w:rsidR="00DC7516" w:rsidRPr="00D72C76" w:rsidRDefault="00DC7516" w:rsidP="00DC7516">
      <w:pPr>
        <w:pStyle w:val="34"/>
        <w:shd w:val="clear" w:color="auto" w:fill="auto"/>
        <w:spacing w:before="0" w:after="0" w:line="240" w:lineRule="auto"/>
        <w:ind w:left="2124"/>
        <w:jc w:val="right"/>
        <w:rPr>
          <w:sz w:val="20"/>
          <w:szCs w:val="20"/>
        </w:rPr>
      </w:pPr>
    </w:p>
    <w:p w:rsidR="00DC7516" w:rsidRPr="00D72C76" w:rsidRDefault="00DC7516" w:rsidP="00DC7516">
      <w:pPr>
        <w:pStyle w:val="34"/>
        <w:shd w:val="clear" w:color="auto" w:fill="auto"/>
        <w:spacing w:before="0" w:after="0" w:line="276" w:lineRule="auto"/>
        <w:jc w:val="both"/>
        <w:rPr>
          <w:sz w:val="20"/>
          <w:szCs w:val="20"/>
        </w:rPr>
      </w:pPr>
    </w:p>
    <w:p w:rsidR="00DC7516" w:rsidRPr="00D72C76" w:rsidRDefault="00DC7516" w:rsidP="00DC7516">
      <w:pPr>
        <w:pStyle w:val="34"/>
        <w:shd w:val="clear" w:color="auto" w:fill="auto"/>
        <w:spacing w:before="0" w:after="0" w:line="276" w:lineRule="auto"/>
        <w:rPr>
          <w:sz w:val="20"/>
          <w:szCs w:val="20"/>
        </w:rPr>
      </w:pPr>
      <w:r w:rsidRPr="00D72C76">
        <w:rPr>
          <w:sz w:val="20"/>
          <w:szCs w:val="20"/>
        </w:rPr>
        <w:t>Нормативные затраты</w:t>
      </w:r>
    </w:p>
    <w:p w:rsidR="00DC7516" w:rsidRPr="00D72C76" w:rsidRDefault="00DC7516" w:rsidP="00DC7516">
      <w:pPr>
        <w:pStyle w:val="ConsPlusNormal"/>
        <w:jc w:val="center"/>
        <w:rPr>
          <w:rFonts w:ascii="Times New Roman" w:hAnsi="Times New Roman" w:cs="Times New Roman"/>
          <w:b/>
        </w:rPr>
      </w:pPr>
      <w:r w:rsidRPr="00D72C76">
        <w:rPr>
          <w:rFonts w:ascii="Times New Roman" w:hAnsi="Times New Roman" w:cs="Times New Roman"/>
          <w:b/>
        </w:rPr>
        <w:t xml:space="preserve">на обеспечение функций администрации </w:t>
      </w:r>
      <w:r>
        <w:rPr>
          <w:rFonts w:ascii="Times New Roman" w:hAnsi="Times New Roman" w:cs="Times New Roman"/>
          <w:b/>
        </w:rPr>
        <w:t>Клинцовского</w:t>
      </w:r>
      <w:r w:rsidRPr="00D72C76">
        <w:rPr>
          <w:rFonts w:ascii="Times New Roman" w:hAnsi="Times New Roman" w:cs="Times New Roman"/>
          <w:b/>
        </w:rPr>
        <w:t xml:space="preserve"> муниципального образования</w:t>
      </w:r>
    </w:p>
    <w:p w:rsidR="00DC7516" w:rsidRPr="00D72C76" w:rsidRDefault="00DC7516" w:rsidP="00DC7516">
      <w:pPr>
        <w:pStyle w:val="ConsPlusNormal"/>
        <w:jc w:val="center"/>
        <w:rPr>
          <w:rFonts w:ascii="Times New Roman" w:hAnsi="Times New Roman" w:cs="Times New Roman"/>
          <w:b/>
        </w:rPr>
      </w:pPr>
      <w:r w:rsidRPr="00D72C76">
        <w:rPr>
          <w:rFonts w:ascii="Times New Roman" w:hAnsi="Times New Roman" w:cs="Times New Roman"/>
          <w:b/>
        </w:rPr>
        <w:t>Пугачевского муниципального района Саратовской области</w:t>
      </w:r>
    </w:p>
    <w:p w:rsidR="00DC7516" w:rsidRPr="00D72C76" w:rsidRDefault="00DC7516" w:rsidP="00DC7516">
      <w:pPr>
        <w:autoSpaceDE w:val="0"/>
        <w:ind w:left="142"/>
        <w:jc w:val="center"/>
        <w:rPr>
          <w:sz w:val="20"/>
          <w:szCs w:val="20"/>
        </w:rPr>
      </w:pPr>
    </w:p>
    <w:p w:rsidR="00DC7516" w:rsidRPr="00D72C76" w:rsidRDefault="00DC7516" w:rsidP="00DC7516">
      <w:pPr>
        <w:ind w:left="142" w:firstLine="709"/>
        <w:jc w:val="center"/>
        <w:rPr>
          <w:b/>
          <w:sz w:val="20"/>
          <w:szCs w:val="20"/>
        </w:rPr>
      </w:pPr>
      <w:r w:rsidRPr="00D72C76">
        <w:rPr>
          <w:b/>
          <w:sz w:val="20"/>
          <w:szCs w:val="20"/>
        </w:rPr>
        <w:t>1. Норматив обеспечения применяемый при расчете нормативных затрат на приобретение</w:t>
      </w:r>
    </w:p>
    <w:p w:rsidR="00DC7516" w:rsidRPr="00D72C76" w:rsidRDefault="00DC7516" w:rsidP="00DC7516">
      <w:pPr>
        <w:autoSpaceDE w:val="0"/>
        <w:ind w:left="142"/>
        <w:jc w:val="center"/>
        <w:rPr>
          <w:b/>
          <w:sz w:val="20"/>
          <w:szCs w:val="20"/>
          <w:vertAlign w:val="superscript"/>
        </w:rPr>
      </w:pPr>
      <w:r w:rsidRPr="00D72C76">
        <w:rPr>
          <w:b/>
          <w:sz w:val="20"/>
          <w:szCs w:val="20"/>
        </w:rPr>
        <w:t>услуги связи</w:t>
      </w:r>
      <w:r w:rsidRPr="00D72C76">
        <w:rPr>
          <w:b/>
          <w:sz w:val="20"/>
          <w:szCs w:val="20"/>
          <w:vertAlign w:val="superscript"/>
        </w:rPr>
        <w:t>*</w:t>
      </w:r>
    </w:p>
    <w:p w:rsidR="00DC7516" w:rsidRPr="00D72C76" w:rsidRDefault="00DC7516" w:rsidP="00DC7516">
      <w:pPr>
        <w:autoSpaceDE w:val="0"/>
        <w:ind w:left="142"/>
        <w:jc w:val="center"/>
        <w:rPr>
          <w:b/>
          <w:sz w:val="20"/>
          <w:szCs w:val="20"/>
        </w:rPr>
      </w:pPr>
    </w:p>
    <w:p w:rsidR="00DC7516" w:rsidRPr="00D72C76" w:rsidRDefault="00DC7516" w:rsidP="00DC7516">
      <w:pPr>
        <w:autoSpaceDE w:val="0"/>
        <w:ind w:left="142"/>
        <w:jc w:val="center"/>
        <w:rPr>
          <w:sz w:val="20"/>
          <w:szCs w:val="20"/>
        </w:rPr>
      </w:pPr>
      <w:r w:rsidRPr="00D72C76">
        <w:rPr>
          <w:b/>
          <w:sz w:val="20"/>
          <w:szCs w:val="20"/>
        </w:rPr>
        <w:t>Абонентская плата</w:t>
      </w:r>
    </w:p>
    <w:p w:rsidR="00DC7516" w:rsidRPr="00D72C76" w:rsidRDefault="00DC7516" w:rsidP="00DC7516">
      <w:pPr>
        <w:pStyle w:val="34"/>
        <w:spacing w:before="0" w:after="0" w:line="240" w:lineRule="auto"/>
        <w:ind w:left="142"/>
        <w:rPr>
          <w:b w:val="0"/>
          <w:sz w:val="20"/>
          <w:szCs w:val="20"/>
        </w:rPr>
      </w:pPr>
      <w:r w:rsidRPr="00D72C76">
        <w:rPr>
          <w:b w:val="0"/>
          <w:sz w:val="20"/>
          <w:szCs w:val="20"/>
        </w:rPr>
        <w:t>(предоставление услуги в течение 12 месяцев)</w:t>
      </w:r>
    </w:p>
    <w:p w:rsidR="00DC7516" w:rsidRPr="00D72C76" w:rsidRDefault="00DC7516" w:rsidP="00DC7516">
      <w:pPr>
        <w:pStyle w:val="34"/>
        <w:spacing w:before="0" w:after="0" w:line="240" w:lineRule="auto"/>
        <w:ind w:left="1766"/>
        <w:rPr>
          <w:b w:val="0"/>
          <w:sz w:val="20"/>
          <w:szCs w:val="20"/>
        </w:rPr>
      </w:pPr>
    </w:p>
    <w:tbl>
      <w:tblPr>
        <w:tblW w:w="14997" w:type="dxa"/>
        <w:tblInd w:w="-5" w:type="dxa"/>
        <w:tblLayout w:type="fixed"/>
        <w:tblLook w:val="0000" w:firstRow="0" w:lastRow="0" w:firstColumn="0" w:lastColumn="0" w:noHBand="0" w:noVBand="0"/>
      </w:tblPr>
      <w:tblGrid>
        <w:gridCol w:w="2807"/>
        <w:gridCol w:w="6766"/>
        <w:gridCol w:w="5424"/>
      </w:tblGrid>
      <w:tr w:rsidR="00DC7516" w:rsidRPr="00D72C76" w:rsidTr="00102F4E">
        <w:trPr>
          <w:trHeight w:val="1156"/>
        </w:trPr>
        <w:tc>
          <w:tcPr>
            <w:tcW w:w="280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34"/>
              <w:shd w:val="clear" w:color="auto" w:fill="auto"/>
              <w:spacing w:before="0" w:after="0" w:line="276" w:lineRule="auto"/>
              <w:jc w:val="both"/>
              <w:rPr>
                <w:b w:val="0"/>
                <w:sz w:val="20"/>
                <w:szCs w:val="20"/>
              </w:rPr>
            </w:pPr>
            <w:r w:rsidRPr="00D72C76">
              <w:rPr>
                <w:b w:val="0"/>
                <w:sz w:val="20"/>
                <w:szCs w:val="20"/>
              </w:rPr>
              <w:t>Должность</w:t>
            </w:r>
          </w:p>
        </w:tc>
        <w:tc>
          <w:tcPr>
            <w:tcW w:w="676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34"/>
              <w:shd w:val="clear" w:color="auto" w:fill="auto"/>
              <w:spacing w:before="0" w:after="0" w:line="276" w:lineRule="auto"/>
              <w:rPr>
                <w:sz w:val="20"/>
                <w:szCs w:val="20"/>
              </w:rPr>
            </w:pPr>
            <w:r w:rsidRPr="00D72C76">
              <w:rPr>
                <w:b w:val="0"/>
                <w:sz w:val="20"/>
                <w:szCs w:val="20"/>
              </w:rPr>
              <w:t>Количество абонентских номеров пользовательского оборудования, подключенного к сети местной телефонной связи, используемых для передачи голосовой информации</w:t>
            </w:r>
          </w:p>
        </w:tc>
        <w:tc>
          <w:tcPr>
            <w:tcW w:w="542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Ежемесячная абонентская плата в расчете на 1 абонентский номер для передачи голосовой информации </w:t>
            </w:r>
          </w:p>
          <w:p w:rsidR="00DC7516" w:rsidRPr="00D72C76" w:rsidRDefault="00DC7516" w:rsidP="00102F4E">
            <w:pPr>
              <w:jc w:val="center"/>
              <w:rPr>
                <w:sz w:val="20"/>
                <w:szCs w:val="20"/>
              </w:rPr>
            </w:pPr>
            <w:r w:rsidRPr="00D72C76">
              <w:rPr>
                <w:sz w:val="20"/>
                <w:szCs w:val="20"/>
              </w:rPr>
              <w:t>( рублей)</w:t>
            </w:r>
          </w:p>
        </w:tc>
      </w:tr>
      <w:tr w:rsidR="00DC7516" w:rsidRPr="00D72C76" w:rsidTr="00102F4E">
        <w:trPr>
          <w:trHeight w:val="333"/>
        </w:trPr>
        <w:tc>
          <w:tcPr>
            <w:tcW w:w="280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34"/>
              <w:shd w:val="clear" w:color="auto" w:fill="auto"/>
              <w:spacing w:before="0" w:after="0" w:line="276" w:lineRule="auto"/>
              <w:jc w:val="both"/>
              <w:rPr>
                <w:b w:val="0"/>
                <w:sz w:val="20"/>
                <w:szCs w:val="20"/>
              </w:rPr>
            </w:pPr>
            <w:r w:rsidRPr="00D72C76">
              <w:rPr>
                <w:b w:val="0"/>
                <w:sz w:val="20"/>
                <w:szCs w:val="20"/>
              </w:rPr>
              <w:t>Все должности</w:t>
            </w:r>
          </w:p>
        </w:tc>
        <w:tc>
          <w:tcPr>
            <w:tcW w:w="676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5</w:t>
            </w:r>
          </w:p>
        </w:tc>
        <w:tc>
          <w:tcPr>
            <w:tcW w:w="542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pStyle w:val="34"/>
              <w:shd w:val="clear" w:color="auto" w:fill="auto"/>
              <w:spacing w:before="0" w:after="0" w:line="276" w:lineRule="auto"/>
              <w:rPr>
                <w:sz w:val="20"/>
                <w:szCs w:val="20"/>
              </w:rPr>
            </w:pPr>
            <w:r w:rsidRPr="00D72C76">
              <w:rPr>
                <w:b w:val="0"/>
                <w:sz w:val="20"/>
                <w:szCs w:val="20"/>
              </w:rPr>
              <w:t>в соответствии с тарифами, но не более 7000 руб.</w:t>
            </w:r>
          </w:p>
        </w:tc>
      </w:tr>
    </w:tbl>
    <w:p w:rsidR="00DC7516" w:rsidRPr="00D72C76" w:rsidRDefault="00DC7516" w:rsidP="00DC7516">
      <w:pPr>
        <w:pStyle w:val="34"/>
        <w:shd w:val="clear" w:color="auto" w:fill="auto"/>
        <w:spacing w:before="0" w:after="0" w:line="276" w:lineRule="auto"/>
        <w:ind w:left="993"/>
        <w:jc w:val="left"/>
        <w:rPr>
          <w:rFonts w:eastAsia="Calibri"/>
          <w:b w:val="0"/>
          <w:bCs w:val="0"/>
          <w:sz w:val="20"/>
          <w:szCs w:val="20"/>
          <w:vertAlign w:val="superscript"/>
        </w:rPr>
      </w:pPr>
    </w:p>
    <w:p w:rsidR="00DC7516" w:rsidRPr="00D72C76" w:rsidRDefault="00DC7516" w:rsidP="00DC7516">
      <w:pPr>
        <w:spacing w:line="276" w:lineRule="auto"/>
        <w:jc w:val="center"/>
        <w:rPr>
          <w:rFonts w:eastAsia="Calibri"/>
          <w:sz w:val="20"/>
          <w:szCs w:val="20"/>
        </w:rPr>
      </w:pPr>
      <w:r w:rsidRPr="00D72C76">
        <w:rPr>
          <w:b/>
          <w:sz w:val="20"/>
          <w:szCs w:val="20"/>
        </w:rPr>
        <w:t xml:space="preserve">Услуги на местные, междугородние и международные телефонные соединения </w:t>
      </w:r>
    </w:p>
    <w:p w:rsidR="00DC7516" w:rsidRPr="00D72C76" w:rsidRDefault="00DC7516" w:rsidP="00DC7516">
      <w:pPr>
        <w:jc w:val="center"/>
        <w:rPr>
          <w:rFonts w:eastAsia="Calibri"/>
          <w:b/>
          <w:sz w:val="20"/>
          <w:szCs w:val="20"/>
        </w:rPr>
      </w:pPr>
      <w:r w:rsidRPr="00D72C76">
        <w:rPr>
          <w:rFonts w:eastAsia="Calibri"/>
          <w:sz w:val="20"/>
          <w:szCs w:val="20"/>
        </w:rPr>
        <w:t>(предоставление услуг в течение 12 месяцев)</w:t>
      </w:r>
    </w:p>
    <w:tbl>
      <w:tblPr>
        <w:tblW w:w="15202" w:type="dxa"/>
        <w:tblInd w:w="-39" w:type="dxa"/>
        <w:tblLayout w:type="fixed"/>
        <w:tblLook w:val="0000" w:firstRow="0" w:lastRow="0" w:firstColumn="0" w:lastColumn="0" w:noHBand="0" w:noVBand="0"/>
      </w:tblPr>
      <w:tblGrid>
        <w:gridCol w:w="3266"/>
        <w:gridCol w:w="2693"/>
        <w:gridCol w:w="4253"/>
        <w:gridCol w:w="4990"/>
      </w:tblGrid>
      <w:tr w:rsidR="00DC7516" w:rsidRPr="00D72C76" w:rsidTr="00102F4E">
        <w:trPr>
          <w:trHeight w:val="1203"/>
        </w:trPr>
        <w:tc>
          <w:tcPr>
            <w:tcW w:w="326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Должность</w:t>
            </w:r>
          </w:p>
        </w:tc>
        <w:tc>
          <w:tcPr>
            <w:tcW w:w="2693"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Количество абонентских номеров для передачи голосовой информации</w:t>
            </w:r>
          </w:p>
        </w:tc>
        <w:tc>
          <w:tcPr>
            <w:tcW w:w="4253"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 xml:space="preserve">Продолжительность междугородних телефонных соединений в месяц в расчете на 1 абонентский номер для передачи голосовой информации </w:t>
            </w:r>
          </w:p>
          <w:p w:rsidR="00DC7516" w:rsidRPr="00D72C76" w:rsidRDefault="00DC7516" w:rsidP="00102F4E">
            <w:pPr>
              <w:pStyle w:val="afc"/>
              <w:jc w:val="center"/>
              <w:rPr>
                <w:rFonts w:eastAsia="Calibri"/>
              </w:rPr>
            </w:pPr>
            <w:r w:rsidRPr="00D72C76">
              <w:t>(минут)</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pStyle w:val="afc"/>
              <w:jc w:val="center"/>
              <w:rPr>
                <w:rFonts w:eastAsia="Calibri"/>
              </w:rPr>
            </w:pPr>
            <w:r w:rsidRPr="00D72C76">
              <w:rPr>
                <w:rFonts w:eastAsia="Calibri"/>
              </w:rPr>
              <w:t xml:space="preserve">Цена минуты разговора при телефонных соединениях </w:t>
            </w:r>
          </w:p>
          <w:p w:rsidR="00DC7516" w:rsidRPr="00D72C76" w:rsidRDefault="00DC7516" w:rsidP="00102F4E">
            <w:pPr>
              <w:pStyle w:val="afc"/>
              <w:jc w:val="center"/>
            </w:pPr>
            <w:r w:rsidRPr="00D72C76">
              <w:rPr>
                <w:rFonts w:eastAsia="Calibri"/>
              </w:rPr>
              <w:t>(рублей)</w:t>
            </w:r>
          </w:p>
        </w:tc>
      </w:tr>
      <w:tr w:rsidR="00DC7516" w:rsidRPr="00D72C76" w:rsidTr="00102F4E">
        <w:trPr>
          <w:trHeight w:val="551"/>
        </w:trPr>
        <w:tc>
          <w:tcPr>
            <w:tcW w:w="326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все должности</w:t>
            </w:r>
          </w:p>
        </w:tc>
        <w:tc>
          <w:tcPr>
            <w:tcW w:w="2693"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5</w:t>
            </w:r>
          </w:p>
        </w:tc>
        <w:tc>
          <w:tcPr>
            <w:tcW w:w="4253"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pStyle w:val="afc"/>
              <w:jc w:val="center"/>
            </w:pPr>
            <w:r w:rsidRPr="00D72C76">
              <w:t xml:space="preserve">не ограниченно </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pStyle w:val="afc"/>
              <w:jc w:val="center"/>
            </w:pPr>
            <w:r w:rsidRPr="00D72C76">
              <w:t>в соответствии с тарифами, но не более 650 руб. в месяц</w:t>
            </w:r>
          </w:p>
        </w:tc>
      </w:tr>
    </w:tbl>
    <w:p w:rsidR="00DC7516" w:rsidRPr="00D72C76" w:rsidRDefault="00DC7516" w:rsidP="00DC7516">
      <w:pPr>
        <w:spacing w:line="276" w:lineRule="auto"/>
        <w:rPr>
          <w:b/>
          <w:bCs/>
          <w:sz w:val="20"/>
          <w:szCs w:val="20"/>
        </w:rPr>
      </w:pPr>
    </w:p>
    <w:p w:rsidR="00DC7516" w:rsidRPr="00D72C76" w:rsidRDefault="00DC7516" w:rsidP="00DC7516">
      <w:pPr>
        <w:pStyle w:val="34"/>
        <w:shd w:val="clear" w:color="auto" w:fill="auto"/>
        <w:spacing w:before="0" w:after="0" w:line="276" w:lineRule="auto"/>
        <w:ind w:left="2124"/>
        <w:rPr>
          <w:sz w:val="20"/>
          <w:szCs w:val="20"/>
        </w:rPr>
      </w:pPr>
      <w:r w:rsidRPr="00D72C76">
        <w:rPr>
          <w:sz w:val="20"/>
          <w:szCs w:val="20"/>
        </w:rPr>
        <w:t>Оказание услуг  за  интернет</w:t>
      </w:r>
    </w:p>
    <w:p w:rsidR="00DC7516" w:rsidRPr="00D72C76" w:rsidRDefault="00DC7516" w:rsidP="00DC7516">
      <w:pPr>
        <w:pStyle w:val="34"/>
        <w:shd w:val="clear" w:color="auto" w:fill="auto"/>
        <w:spacing w:before="0" w:after="0" w:line="276" w:lineRule="auto"/>
        <w:ind w:left="2124"/>
        <w:rPr>
          <w:b w:val="0"/>
          <w:sz w:val="20"/>
          <w:szCs w:val="20"/>
        </w:rPr>
      </w:pPr>
      <w:r w:rsidRPr="00D72C76">
        <w:rPr>
          <w:b w:val="0"/>
          <w:sz w:val="20"/>
          <w:szCs w:val="20"/>
        </w:rPr>
        <w:t>(предоставление  услуг  в течение  12 месяцев)</w:t>
      </w:r>
    </w:p>
    <w:p w:rsidR="00DC7516" w:rsidRPr="00D72C76" w:rsidRDefault="00DC7516" w:rsidP="00DC7516">
      <w:pPr>
        <w:pStyle w:val="34"/>
        <w:shd w:val="clear" w:color="auto" w:fill="auto"/>
        <w:spacing w:before="0" w:after="0" w:line="276" w:lineRule="auto"/>
        <w:ind w:left="2124"/>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082"/>
        <w:gridCol w:w="3148"/>
      </w:tblGrid>
      <w:tr w:rsidR="00DC7516" w:rsidRPr="00D72C76" w:rsidTr="00102F4E">
        <w:tc>
          <w:tcPr>
            <w:tcW w:w="4928"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Должность</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Количество  точек  интернета</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Ежемесячная абонентская плата в расчете на 1 точку</w:t>
            </w:r>
          </w:p>
        </w:tc>
      </w:tr>
      <w:tr w:rsidR="00DC7516" w:rsidRPr="00D72C76" w:rsidTr="00102F4E">
        <w:tc>
          <w:tcPr>
            <w:tcW w:w="4928"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все  должности</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2</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не более 6300руб  в месяц</w:t>
            </w:r>
          </w:p>
        </w:tc>
      </w:tr>
    </w:tbl>
    <w:p w:rsidR="00DC7516" w:rsidRDefault="00DC7516" w:rsidP="00DC7516">
      <w:pPr>
        <w:jc w:val="center"/>
        <w:rPr>
          <w:b/>
          <w:sz w:val="20"/>
          <w:szCs w:val="20"/>
        </w:rPr>
      </w:pPr>
    </w:p>
    <w:p w:rsidR="00DC7516" w:rsidRPr="00D72C76" w:rsidRDefault="00DC7516" w:rsidP="00DC7516">
      <w:pPr>
        <w:jc w:val="center"/>
        <w:rPr>
          <w:sz w:val="20"/>
          <w:szCs w:val="20"/>
          <w:vertAlign w:val="superscript"/>
        </w:rPr>
      </w:pPr>
      <w:r w:rsidRPr="00D72C76">
        <w:rPr>
          <w:b/>
          <w:sz w:val="20"/>
          <w:szCs w:val="20"/>
        </w:rPr>
        <w:t xml:space="preserve">2. Техническое обслуживание и </w:t>
      </w:r>
      <w:proofErr w:type="spellStart"/>
      <w:r w:rsidRPr="00D72C76">
        <w:rPr>
          <w:b/>
          <w:sz w:val="20"/>
          <w:szCs w:val="20"/>
        </w:rPr>
        <w:t>регламентно</w:t>
      </w:r>
      <w:proofErr w:type="spellEnd"/>
      <w:r w:rsidRPr="00D72C76">
        <w:rPr>
          <w:b/>
          <w:sz w:val="20"/>
          <w:szCs w:val="20"/>
        </w:rPr>
        <w:t>-профилактический ремонт принтеров,</w:t>
      </w:r>
      <w:r w:rsidRPr="00D72C76">
        <w:rPr>
          <w:b/>
          <w:sz w:val="20"/>
          <w:szCs w:val="20"/>
        </w:rPr>
        <w:br/>
        <w:t>многофункциональных устройств и копировальных аппаратов (оргтехники)</w:t>
      </w:r>
      <w:r w:rsidRPr="00D72C76">
        <w:rPr>
          <w:b/>
          <w:sz w:val="20"/>
          <w:szCs w:val="20"/>
          <w:vertAlign w:val="superscript"/>
        </w:rPr>
        <w:t>*</w:t>
      </w:r>
    </w:p>
    <w:p w:rsidR="00DC7516" w:rsidRPr="00D72C76" w:rsidRDefault="00DC7516" w:rsidP="00DC7516">
      <w:pPr>
        <w:jc w:val="center"/>
        <w:rPr>
          <w:sz w:val="20"/>
          <w:szCs w:val="20"/>
        </w:rPr>
      </w:pPr>
      <w:r w:rsidRPr="00D72C76">
        <w:rPr>
          <w:sz w:val="20"/>
          <w:szCs w:val="20"/>
        </w:rPr>
        <w:t>(предоставление услуги в течение 12 месяцев)</w:t>
      </w:r>
    </w:p>
    <w:p w:rsidR="00DC7516" w:rsidRPr="00D72C76" w:rsidRDefault="00DC7516" w:rsidP="00DC7516">
      <w:pPr>
        <w:jc w:val="center"/>
        <w:rPr>
          <w:sz w:val="20"/>
          <w:szCs w:val="20"/>
        </w:rPr>
      </w:pPr>
    </w:p>
    <w:tbl>
      <w:tblPr>
        <w:tblW w:w="15191" w:type="dxa"/>
        <w:tblInd w:w="-39" w:type="dxa"/>
        <w:tblLayout w:type="fixed"/>
        <w:tblLook w:val="0000" w:firstRow="0" w:lastRow="0" w:firstColumn="0" w:lastColumn="0" w:noHBand="0" w:noVBand="0"/>
      </w:tblPr>
      <w:tblGrid>
        <w:gridCol w:w="4678"/>
        <w:gridCol w:w="2699"/>
        <w:gridCol w:w="7814"/>
      </w:tblGrid>
      <w:tr w:rsidR="00DC7516" w:rsidRPr="00D72C76" w:rsidTr="00102F4E">
        <w:trPr>
          <w:trHeight w:val="812"/>
        </w:trPr>
        <w:tc>
          <w:tcPr>
            <w:tcW w:w="4678"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Модель принтера, многофункционального устройства, копировального аппарата (оргтехники)</w:t>
            </w:r>
          </w:p>
        </w:tc>
        <w:tc>
          <w:tcPr>
            <w:tcW w:w="2699"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Количество принтеров, многофункциональных устройств (оргтехники)</w:t>
            </w:r>
          </w:p>
        </w:tc>
        <w:tc>
          <w:tcPr>
            <w:tcW w:w="781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Цена технического обслуживания и </w:t>
            </w:r>
            <w:proofErr w:type="spellStart"/>
            <w:r w:rsidRPr="00D72C76">
              <w:rPr>
                <w:sz w:val="20"/>
                <w:szCs w:val="20"/>
              </w:rPr>
              <w:t>регламентно</w:t>
            </w:r>
            <w:proofErr w:type="spellEnd"/>
            <w:r w:rsidRPr="00D72C76">
              <w:rPr>
                <w:sz w:val="20"/>
                <w:szCs w:val="20"/>
              </w:rPr>
              <w:t>-профилактического ремонта принтеров, многофункциональных устройств и копировальных аппаратов (оргтехники) в год</w:t>
            </w:r>
          </w:p>
        </w:tc>
      </w:tr>
      <w:tr w:rsidR="00DC7516" w:rsidRPr="00D72C76" w:rsidTr="00102F4E">
        <w:trPr>
          <w:trHeight w:val="400"/>
        </w:trPr>
        <w:tc>
          <w:tcPr>
            <w:tcW w:w="4678"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lang w:val="en-US"/>
              </w:rPr>
            </w:pPr>
            <w:r w:rsidRPr="00D72C76">
              <w:rPr>
                <w:sz w:val="20"/>
                <w:szCs w:val="20"/>
              </w:rPr>
              <w:t>Принтер</w:t>
            </w:r>
            <w:r>
              <w:rPr>
                <w:sz w:val="20"/>
                <w:szCs w:val="20"/>
              </w:rPr>
              <w:t xml:space="preserve">  </w:t>
            </w:r>
            <w:r>
              <w:rPr>
                <w:sz w:val="20"/>
                <w:szCs w:val="20"/>
                <w:lang w:val="en-US"/>
              </w:rPr>
              <w:t>Pantum M 6500W</w:t>
            </w:r>
          </w:p>
        </w:tc>
        <w:tc>
          <w:tcPr>
            <w:tcW w:w="2699"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lang w:val="en-US"/>
              </w:rPr>
            </w:pPr>
            <w:r w:rsidRPr="00D72C76">
              <w:rPr>
                <w:sz w:val="20"/>
                <w:szCs w:val="20"/>
                <w:lang w:val="en-US"/>
              </w:rPr>
              <w:t>1</w:t>
            </w:r>
          </w:p>
        </w:tc>
        <w:tc>
          <w:tcPr>
            <w:tcW w:w="781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w:t>
            </w:r>
            <w:r w:rsidRPr="00D72C76">
              <w:rPr>
                <w:sz w:val="20"/>
                <w:szCs w:val="20"/>
                <w:lang w:val="en-US"/>
              </w:rPr>
              <w:t xml:space="preserve">е </w:t>
            </w:r>
            <w:r w:rsidRPr="00D72C76">
              <w:rPr>
                <w:sz w:val="20"/>
                <w:szCs w:val="20"/>
              </w:rPr>
              <w:t>более 9500</w:t>
            </w:r>
          </w:p>
        </w:tc>
      </w:tr>
      <w:tr w:rsidR="00DC7516" w:rsidRPr="00D72C76" w:rsidTr="00102F4E">
        <w:trPr>
          <w:trHeight w:val="415"/>
        </w:trPr>
        <w:tc>
          <w:tcPr>
            <w:tcW w:w="4678" w:type="dxa"/>
            <w:tcBorders>
              <w:top w:val="single" w:sz="4" w:space="0" w:color="000000"/>
              <w:left w:val="single" w:sz="4" w:space="0" w:color="000000"/>
              <w:bottom w:val="single" w:sz="4" w:space="0" w:color="000000"/>
            </w:tcBorders>
            <w:shd w:val="clear" w:color="auto" w:fill="auto"/>
          </w:tcPr>
          <w:p w:rsidR="00DC7516" w:rsidRPr="00D40AD6" w:rsidRDefault="00DC7516" w:rsidP="00102F4E">
            <w:pPr>
              <w:rPr>
                <w:sz w:val="20"/>
                <w:szCs w:val="20"/>
              </w:rPr>
            </w:pPr>
            <w:r w:rsidRPr="00D72C76">
              <w:rPr>
                <w:sz w:val="20"/>
                <w:szCs w:val="20"/>
                <w:lang w:val="en-US"/>
              </w:rPr>
              <w:t xml:space="preserve">CANON </w:t>
            </w:r>
            <w:r>
              <w:rPr>
                <w:sz w:val="20"/>
                <w:szCs w:val="20"/>
                <w:lang w:val="en-US"/>
              </w:rPr>
              <w:t>MF</w:t>
            </w:r>
            <w:r>
              <w:rPr>
                <w:sz w:val="20"/>
                <w:szCs w:val="20"/>
              </w:rPr>
              <w:t xml:space="preserve"> 3010</w:t>
            </w:r>
          </w:p>
        </w:tc>
        <w:tc>
          <w:tcPr>
            <w:tcW w:w="2699"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lang w:val="en-US"/>
              </w:rPr>
            </w:pPr>
            <w:r w:rsidRPr="00D72C76">
              <w:rPr>
                <w:sz w:val="20"/>
                <w:szCs w:val="20"/>
                <w:lang w:val="en-US"/>
              </w:rPr>
              <w:t>1</w:t>
            </w:r>
          </w:p>
        </w:tc>
        <w:tc>
          <w:tcPr>
            <w:tcW w:w="781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w:t>
            </w:r>
            <w:r w:rsidRPr="00D72C76">
              <w:rPr>
                <w:sz w:val="20"/>
                <w:szCs w:val="20"/>
                <w:lang w:val="en-US"/>
              </w:rPr>
              <w:t xml:space="preserve">е </w:t>
            </w:r>
            <w:r w:rsidRPr="00D72C76">
              <w:rPr>
                <w:sz w:val="20"/>
                <w:szCs w:val="20"/>
              </w:rPr>
              <w:t>более 85</w:t>
            </w:r>
            <w:r w:rsidRPr="00D72C76">
              <w:rPr>
                <w:sz w:val="20"/>
                <w:szCs w:val="20"/>
                <w:lang w:val="en-US"/>
              </w:rPr>
              <w:t>0</w:t>
            </w:r>
            <w:r w:rsidRPr="00D72C76">
              <w:rPr>
                <w:sz w:val="20"/>
                <w:szCs w:val="20"/>
              </w:rPr>
              <w:t>0</w:t>
            </w:r>
          </w:p>
        </w:tc>
      </w:tr>
      <w:tr w:rsidR="00DC7516" w:rsidRPr="00D72C76" w:rsidTr="00102F4E">
        <w:tc>
          <w:tcPr>
            <w:tcW w:w="4678"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lang w:val="en-US"/>
              </w:rPr>
            </w:pPr>
            <w:r w:rsidRPr="00D72C76">
              <w:rPr>
                <w:sz w:val="20"/>
                <w:szCs w:val="20"/>
                <w:lang w:val="en-US"/>
              </w:rPr>
              <w:t xml:space="preserve">CANON </w:t>
            </w:r>
            <w:r>
              <w:rPr>
                <w:sz w:val="20"/>
                <w:szCs w:val="20"/>
              </w:rPr>
              <w:t xml:space="preserve"> </w:t>
            </w:r>
            <w:r w:rsidRPr="00D72C76">
              <w:rPr>
                <w:sz w:val="20"/>
                <w:szCs w:val="20"/>
                <w:lang w:val="en-US"/>
              </w:rPr>
              <w:t xml:space="preserve"> MF 3228</w:t>
            </w:r>
          </w:p>
        </w:tc>
        <w:tc>
          <w:tcPr>
            <w:tcW w:w="2699"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snapToGrid w:val="0"/>
              <w:jc w:val="center"/>
              <w:rPr>
                <w:sz w:val="20"/>
                <w:szCs w:val="20"/>
                <w:lang w:val="en-US"/>
              </w:rPr>
            </w:pPr>
            <w:r w:rsidRPr="00D72C76">
              <w:rPr>
                <w:sz w:val="20"/>
                <w:szCs w:val="20"/>
                <w:lang w:val="en-US"/>
              </w:rPr>
              <w:t>1</w:t>
            </w:r>
          </w:p>
        </w:tc>
        <w:tc>
          <w:tcPr>
            <w:tcW w:w="781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snapToGrid w:val="0"/>
              <w:jc w:val="center"/>
              <w:rPr>
                <w:sz w:val="20"/>
                <w:szCs w:val="20"/>
              </w:rPr>
            </w:pPr>
            <w:r w:rsidRPr="00D72C76">
              <w:rPr>
                <w:sz w:val="20"/>
                <w:szCs w:val="20"/>
              </w:rPr>
              <w:t>не более 6500</w:t>
            </w:r>
          </w:p>
        </w:tc>
      </w:tr>
    </w:tbl>
    <w:p w:rsidR="00DC7516" w:rsidRPr="00D72C76" w:rsidRDefault="00DC7516" w:rsidP="00DC7516">
      <w:pPr>
        <w:rPr>
          <w:b/>
          <w:bCs/>
          <w:sz w:val="20"/>
          <w:szCs w:val="20"/>
        </w:rPr>
      </w:pPr>
    </w:p>
    <w:p w:rsidR="00DC7516" w:rsidRPr="00D72C76" w:rsidRDefault="00DC7516" w:rsidP="00DC7516">
      <w:pPr>
        <w:jc w:val="center"/>
        <w:rPr>
          <w:b/>
          <w:bCs/>
          <w:sz w:val="20"/>
          <w:szCs w:val="20"/>
        </w:rPr>
      </w:pPr>
    </w:p>
    <w:p w:rsidR="00DC7516" w:rsidRPr="00D72C76" w:rsidRDefault="00DC7516" w:rsidP="00DC7516">
      <w:pPr>
        <w:jc w:val="center"/>
        <w:rPr>
          <w:b/>
          <w:sz w:val="20"/>
          <w:szCs w:val="20"/>
        </w:rPr>
      </w:pPr>
      <w:r w:rsidRPr="00D72C76">
        <w:rPr>
          <w:b/>
          <w:bCs/>
          <w:sz w:val="20"/>
          <w:szCs w:val="20"/>
        </w:rPr>
        <w:t xml:space="preserve">3. </w:t>
      </w:r>
      <w:r w:rsidRPr="00D72C76">
        <w:rPr>
          <w:b/>
          <w:sz w:val="20"/>
          <w:szCs w:val="20"/>
        </w:rPr>
        <w:t>Норматив обеспечения применяемый при расчете нормативных затрат на приобретение услуг</w:t>
      </w:r>
    </w:p>
    <w:p w:rsidR="00DC7516" w:rsidRPr="00D72C76" w:rsidRDefault="00DC7516" w:rsidP="00DC7516">
      <w:pPr>
        <w:jc w:val="center"/>
        <w:rPr>
          <w:sz w:val="20"/>
          <w:szCs w:val="20"/>
        </w:rPr>
      </w:pPr>
      <w:r w:rsidRPr="00D72C76">
        <w:rPr>
          <w:b/>
          <w:sz w:val="20"/>
          <w:szCs w:val="20"/>
        </w:rPr>
        <w:lastRenderedPageBreak/>
        <w:t>по сопровождению и приобретению иного программного обеспечения</w:t>
      </w:r>
      <w:r w:rsidRPr="00D72C76">
        <w:rPr>
          <w:b/>
          <w:sz w:val="20"/>
          <w:szCs w:val="20"/>
          <w:vertAlign w:val="superscript"/>
        </w:rPr>
        <w:t>*</w:t>
      </w:r>
    </w:p>
    <w:p w:rsidR="00DC7516" w:rsidRPr="00D72C76" w:rsidRDefault="00DC7516" w:rsidP="00DC7516">
      <w:pPr>
        <w:jc w:val="center"/>
        <w:rPr>
          <w:sz w:val="20"/>
          <w:szCs w:val="20"/>
        </w:rPr>
      </w:pPr>
    </w:p>
    <w:tbl>
      <w:tblPr>
        <w:tblW w:w="15031" w:type="dxa"/>
        <w:tblInd w:w="-39" w:type="dxa"/>
        <w:tblLayout w:type="fixed"/>
        <w:tblLook w:val="0000" w:firstRow="0" w:lastRow="0" w:firstColumn="0" w:lastColumn="0" w:noHBand="0" w:noVBand="0"/>
      </w:tblPr>
      <w:tblGrid>
        <w:gridCol w:w="5817"/>
        <w:gridCol w:w="5245"/>
        <w:gridCol w:w="3969"/>
      </w:tblGrid>
      <w:tr w:rsidR="00DC7516" w:rsidRPr="00D72C76" w:rsidTr="00102F4E">
        <w:tc>
          <w:tcPr>
            <w:tcW w:w="581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Наименование программного продукта</w:t>
            </w:r>
          </w:p>
        </w:tc>
        <w:tc>
          <w:tcPr>
            <w:tcW w:w="5245"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количество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Стоимость в расчете на год (рублей)</w:t>
            </w:r>
          </w:p>
        </w:tc>
      </w:tr>
      <w:tr w:rsidR="00DC7516" w:rsidRPr="00D72C76" w:rsidTr="00102F4E">
        <w:trPr>
          <w:trHeight w:val="504"/>
        </w:trPr>
        <w:tc>
          <w:tcPr>
            <w:tcW w:w="581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Изготовление (продление) ключа и сертификата ЭЦП для  работы в региональной  системе  межведомственного  электронного  взаимодействия</w:t>
            </w:r>
          </w:p>
          <w:p w:rsidR="00DC7516" w:rsidRPr="00D72C76" w:rsidRDefault="00DC7516" w:rsidP="00102F4E">
            <w:pPr>
              <w:jc w:val="center"/>
              <w:rPr>
                <w:sz w:val="20"/>
                <w:szCs w:val="20"/>
              </w:rPr>
            </w:pPr>
            <w:r w:rsidRPr="00D72C76">
              <w:rPr>
                <w:sz w:val="20"/>
                <w:szCs w:val="20"/>
              </w:rPr>
              <w:t xml:space="preserve"> (Для обмена документами) </w:t>
            </w:r>
          </w:p>
        </w:tc>
        <w:tc>
          <w:tcPr>
            <w:tcW w:w="5245"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по 1-му комплекту на руководителя, </w:t>
            </w:r>
          </w:p>
          <w:p w:rsidR="00DC7516" w:rsidRPr="00D72C76" w:rsidRDefault="00DC7516" w:rsidP="00102F4E">
            <w:pPr>
              <w:jc w:val="center"/>
              <w:rPr>
                <w:sz w:val="20"/>
                <w:szCs w:val="20"/>
              </w:rPr>
            </w:pPr>
          </w:p>
          <w:p w:rsidR="00DC7516" w:rsidRPr="00D72C76" w:rsidRDefault="00DC7516" w:rsidP="00102F4E">
            <w:pPr>
              <w:jc w:val="center"/>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snapToGrid w:val="0"/>
              <w:jc w:val="center"/>
              <w:rPr>
                <w:sz w:val="20"/>
                <w:szCs w:val="20"/>
              </w:rPr>
            </w:pPr>
            <w:r w:rsidRPr="00D72C76">
              <w:rPr>
                <w:sz w:val="20"/>
                <w:szCs w:val="20"/>
              </w:rPr>
              <w:t>не более  4000</w:t>
            </w:r>
          </w:p>
          <w:p w:rsidR="00DC7516" w:rsidRPr="00D72C76" w:rsidRDefault="00DC7516" w:rsidP="00102F4E">
            <w:pPr>
              <w:snapToGrid w:val="0"/>
              <w:jc w:val="center"/>
              <w:rPr>
                <w:sz w:val="20"/>
                <w:szCs w:val="20"/>
              </w:rPr>
            </w:pPr>
          </w:p>
          <w:p w:rsidR="00DC7516" w:rsidRPr="00D72C76" w:rsidRDefault="00DC7516" w:rsidP="00102F4E">
            <w:pPr>
              <w:snapToGrid w:val="0"/>
              <w:jc w:val="center"/>
              <w:rPr>
                <w:sz w:val="20"/>
                <w:szCs w:val="20"/>
              </w:rPr>
            </w:pPr>
          </w:p>
        </w:tc>
      </w:tr>
      <w:tr w:rsidR="00DC7516" w:rsidRPr="00D72C76" w:rsidTr="00102F4E">
        <w:trPr>
          <w:trHeight w:val="504"/>
        </w:trPr>
        <w:tc>
          <w:tcPr>
            <w:tcW w:w="581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Оказание услуг по сопровождению </w:t>
            </w:r>
          </w:p>
          <w:p w:rsidR="00DC7516" w:rsidRPr="00D72C76" w:rsidRDefault="00DC7516" w:rsidP="00102F4E">
            <w:pPr>
              <w:jc w:val="center"/>
              <w:rPr>
                <w:sz w:val="20"/>
                <w:szCs w:val="20"/>
              </w:rPr>
            </w:pPr>
            <w:r w:rsidRPr="00D72C76">
              <w:rPr>
                <w:sz w:val="20"/>
                <w:szCs w:val="20"/>
              </w:rPr>
              <w:t xml:space="preserve">АС «УРМ»  </w:t>
            </w:r>
          </w:p>
        </w:tc>
        <w:tc>
          <w:tcPr>
            <w:tcW w:w="5245"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1 комплект на </w:t>
            </w:r>
            <w:r>
              <w:rPr>
                <w:sz w:val="20"/>
                <w:szCs w:val="20"/>
              </w:rPr>
              <w:t xml:space="preserve"> </w:t>
            </w:r>
            <w:r w:rsidRPr="00D72C76">
              <w:rPr>
                <w:sz w:val="20"/>
                <w:szCs w:val="20"/>
              </w:rPr>
              <w:t xml:space="preserve"> специалиста (финансист)</w:t>
            </w:r>
          </w:p>
          <w:p w:rsidR="00DC7516" w:rsidRPr="00D72C76" w:rsidRDefault="00DC7516" w:rsidP="00102F4E">
            <w:pPr>
              <w:snapToGrid w:val="0"/>
              <w:jc w:val="center"/>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snapToGrid w:val="0"/>
              <w:jc w:val="center"/>
              <w:rPr>
                <w:sz w:val="20"/>
                <w:szCs w:val="20"/>
              </w:rPr>
            </w:pPr>
            <w:r w:rsidRPr="00D72C76">
              <w:rPr>
                <w:sz w:val="20"/>
                <w:szCs w:val="20"/>
              </w:rPr>
              <w:t>не более 1</w:t>
            </w:r>
            <w:r>
              <w:rPr>
                <w:sz w:val="20"/>
                <w:szCs w:val="20"/>
              </w:rPr>
              <w:t>1</w:t>
            </w:r>
            <w:r w:rsidRPr="00D72C76">
              <w:rPr>
                <w:sz w:val="20"/>
                <w:szCs w:val="20"/>
              </w:rPr>
              <w:t xml:space="preserve"> 000</w:t>
            </w:r>
          </w:p>
        </w:tc>
      </w:tr>
    </w:tbl>
    <w:p w:rsidR="00DC7516" w:rsidRPr="00D72C76" w:rsidRDefault="00DC7516" w:rsidP="00DC7516">
      <w:pPr>
        <w:pStyle w:val="34"/>
        <w:tabs>
          <w:tab w:val="left" w:pos="3402"/>
        </w:tabs>
        <w:spacing w:before="0" w:after="0" w:line="240" w:lineRule="auto"/>
        <w:jc w:val="left"/>
        <w:rPr>
          <w:sz w:val="20"/>
          <w:szCs w:val="20"/>
        </w:rPr>
      </w:pPr>
    </w:p>
    <w:p w:rsidR="00DC7516" w:rsidRPr="00D72C76" w:rsidRDefault="00DC7516" w:rsidP="00DC7516">
      <w:pPr>
        <w:pStyle w:val="34"/>
        <w:spacing w:before="0" w:after="0" w:line="240" w:lineRule="auto"/>
        <w:rPr>
          <w:sz w:val="20"/>
          <w:szCs w:val="20"/>
        </w:rPr>
      </w:pPr>
      <w:r w:rsidRPr="00D72C76">
        <w:rPr>
          <w:sz w:val="20"/>
          <w:szCs w:val="20"/>
        </w:rPr>
        <w:t xml:space="preserve">4. Норматив </w:t>
      </w:r>
      <w:proofErr w:type="gramStart"/>
      <w:r w:rsidRPr="00D72C76">
        <w:rPr>
          <w:sz w:val="20"/>
          <w:szCs w:val="20"/>
        </w:rPr>
        <w:t>обеспечения</w:t>
      </w:r>
      <w:proofErr w:type="gramEnd"/>
      <w:r w:rsidRPr="00D72C76">
        <w:rPr>
          <w:sz w:val="20"/>
          <w:szCs w:val="20"/>
        </w:rPr>
        <w:t xml:space="preserve"> применяемый при расчете нормативных затрат на</w:t>
      </w:r>
    </w:p>
    <w:p w:rsidR="00DC7516" w:rsidRPr="00D72C76" w:rsidRDefault="00DC7516" w:rsidP="00DC7516">
      <w:pPr>
        <w:pStyle w:val="34"/>
        <w:spacing w:before="0" w:after="0" w:line="240" w:lineRule="auto"/>
        <w:rPr>
          <w:b w:val="0"/>
          <w:sz w:val="20"/>
          <w:szCs w:val="20"/>
        </w:rPr>
      </w:pPr>
      <w:r w:rsidRPr="00D72C76">
        <w:rPr>
          <w:sz w:val="20"/>
          <w:szCs w:val="20"/>
        </w:rPr>
        <w:t xml:space="preserve"> приобретение (сопровождение) простых (неисключительных) лицензий на использование программного продукта по защите информации</w:t>
      </w:r>
      <w:r w:rsidRPr="00D72C76">
        <w:rPr>
          <w:sz w:val="20"/>
          <w:szCs w:val="20"/>
          <w:vertAlign w:val="superscript"/>
        </w:rPr>
        <w:t>*</w:t>
      </w:r>
    </w:p>
    <w:p w:rsidR="00DC7516" w:rsidRPr="00D72C76" w:rsidRDefault="00DC7516" w:rsidP="00DC7516">
      <w:pPr>
        <w:pStyle w:val="34"/>
        <w:spacing w:before="0" w:after="0" w:line="240" w:lineRule="auto"/>
        <w:rPr>
          <w:b w:val="0"/>
          <w:sz w:val="20"/>
          <w:szCs w:val="20"/>
        </w:rPr>
      </w:pPr>
    </w:p>
    <w:tbl>
      <w:tblPr>
        <w:tblW w:w="0" w:type="auto"/>
        <w:tblInd w:w="-39" w:type="dxa"/>
        <w:tblLayout w:type="fixed"/>
        <w:tblLook w:val="0000" w:firstRow="0" w:lastRow="0" w:firstColumn="0" w:lastColumn="0" w:noHBand="0" w:noVBand="0"/>
      </w:tblPr>
      <w:tblGrid>
        <w:gridCol w:w="4812"/>
        <w:gridCol w:w="4053"/>
        <w:gridCol w:w="6313"/>
      </w:tblGrid>
      <w:tr w:rsidR="00DC7516" w:rsidRPr="00D72C76" w:rsidTr="00102F4E">
        <w:trPr>
          <w:trHeight w:val="382"/>
        </w:trPr>
        <w:tc>
          <w:tcPr>
            <w:tcW w:w="4812"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Наименование</w:t>
            </w:r>
          </w:p>
        </w:tc>
        <w:tc>
          <w:tcPr>
            <w:tcW w:w="4053"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Количество компьютеров, шт.</w:t>
            </w:r>
          </w:p>
        </w:tc>
        <w:tc>
          <w:tcPr>
            <w:tcW w:w="6313"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Цена за антивирусное  программное  обеспечение  в год (рублей)</w:t>
            </w:r>
          </w:p>
          <w:p w:rsidR="00DC7516" w:rsidRPr="00D72C76" w:rsidRDefault="00DC7516" w:rsidP="00102F4E">
            <w:pPr>
              <w:jc w:val="center"/>
              <w:rPr>
                <w:sz w:val="20"/>
                <w:szCs w:val="20"/>
              </w:rPr>
            </w:pPr>
          </w:p>
        </w:tc>
      </w:tr>
      <w:tr w:rsidR="00DC7516" w:rsidRPr="00D72C76" w:rsidTr="00102F4E">
        <w:trPr>
          <w:trHeight w:val="397"/>
        </w:trPr>
        <w:tc>
          <w:tcPr>
            <w:tcW w:w="4812"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sz w:val="20"/>
                <w:szCs w:val="20"/>
              </w:rPr>
            </w:pPr>
            <w:r w:rsidRPr="00D72C76">
              <w:rPr>
                <w:sz w:val="20"/>
                <w:szCs w:val="20"/>
              </w:rPr>
              <w:t>Антивирусное программное обеспечение</w:t>
            </w:r>
          </w:p>
          <w:p w:rsidR="00DC7516" w:rsidRPr="00D72C76" w:rsidRDefault="00DC7516" w:rsidP="00102F4E">
            <w:pPr>
              <w:jc w:val="center"/>
              <w:rPr>
                <w:sz w:val="20"/>
                <w:szCs w:val="20"/>
              </w:rPr>
            </w:pPr>
          </w:p>
        </w:tc>
        <w:tc>
          <w:tcPr>
            <w:tcW w:w="4053"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sz w:val="20"/>
                <w:szCs w:val="20"/>
              </w:rPr>
            </w:pPr>
            <w:r w:rsidRPr="00D72C76">
              <w:rPr>
                <w:sz w:val="20"/>
                <w:szCs w:val="20"/>
              </w:rPr>
              <w:t xml:space="preserve">не более </w:t>
            </w:r>
            <w:r>
              <w:rPr>
                <w:sz w:val="20"/>
                <w:szCs w:val="20"/>
              </w:rPr>
              <w:t>6</w:t>
            </w:r>
          </w:p>
        </w:tc>
        <w:tc>
          <w:tcPr>
            <w:tcW w:w="6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sz w:val="20"/>
                <w:szCs w:val="20"/>
                <w:lang w:val="en-US"/>
              </w:rPr>
            </w:pPr>
            <w:r w:rsidRPr="00D72C76">
              <w:rPr>
                <w:sz w:val="20"/>
                <w:szCs w:val="20"/>
              </w:rPr>
              <w:t xml:space="preserve">не более </w:t>
            </w:r>
            <w:r>
              <w:rPr>
                <w:sz w:val="20"/>
                <w:szCs w:val="20"/>
              </w:rPr>
              <w:t>15</w:t>
            </w:r>
            <w:r w:rsidRPr="00D72C76">
              <w:rPr>
                <w:sz w:val="20"/>
                <w:szCs w:val="20"/>
              </w:rPr>
              <w:t xml:space="preserve"> </w:t>
            </w:r>
            <w:r w:rsidRPr="00D72C76">
              <w:rPr>
                <w:sz w:val="20"/>
                <w:szCs w:val="20"/>
                <w:lang w:val="en-US"/>
              </w:rPr>
              <w:t>000</w:t>
            </w:r>
          </w:p>
        </w:tc>
      </w:tr>
    </w:tbl>
    <w:p w:rsidR="00DC7516" w:rsidRPr="00D72C76" w:rsidRDefault="00DC7516" w:rsidP="00DC7516">
      <w:pPr>
        <w:pStyle w:val="34"/>
        <w:spacing w:before="0" w:after="0" w:line="240" w:lineRule="auto"/>
        <w:jc w:val="left"/>
        <w:rPr>
          <w:sz w:val="20"/>
          <w:szCs w:val="20"/>
        </w:rPr>
      </w:pPr>
    </w:p>
    <w:p w:rsidR="00DC7516" w:rsidRPr="00D72C76" w:rsidRDefault="00DC7516" w:rsidP="00DC7516">
      <w:pPr>
        <w:jc w:val="center"/>
        <w:rPr>
          <w:b/>
          <w:sz w:val="20"/>
          <w:szCs w:val="20"/>
        </w:rPr>
      </w:pPr>
      <w:r w:rsidRPr="00D72C76">
        <w:rPr>
          <w:b/>
          <w:sz w:val="20"/>
          <w:szCs w:val="20"/>
        </w:rPr>
        <w:t>5.Норматив обеспечения применяемый при расчете нормативных затрат на приобретение</w:t>
      </w:r>
    </w:p>
    <w:p w:rsidR="00DC7516" w:rsidRPr="00D72C76" w:rsidRDefault="00DC7516" w:rsidP="00DC7516">
      <w:pPr>
        <w:jc w:val="center"/>
        <w:rPr>
          <w:b/>
          <w:sz w:val="20"/>
          <w:szCs w:val="20"/>
        </w:rPr>
      </w:pPr>
      <w:r w:rsidRPr="00D72C76">
        <w:rPr>
          <w:b/>
          <w:sz w:val="20"/>
          <w:szCs w:val="20"/>
        </w:rPr>
        <w:t xml:space="preserve"> принтеров, многофункциональных устройств и копировальных</w:t>
      </w:r>
    </w:p>
    <w:p w:rsidR="00DC7516" w:rsidRPr="00D72C76" w:rsidRDefault="00DC7516" w:rsidP="00DC7516">
      <w:pPr>
        <w:jc w:val="center"/>
        <w:rPr>
          <w:sz w:val="20"/>
          <w:szCs w:val="20"/>
        </w:rPr>
      </w:pPr>
      <w:r w:rsidRPr="00D72C76">
        <w:rPr>
          <w:b/>
          <w:sz w:val="20"/>
          <w:szCs w:val="20"/>
        </w:rPr>
        <w:t xml:space="preserve"> аппаратов (оргтехники)</w:t>
      </w:r>
      <w:r w:rsidRPr="00D72C76">
        <w:rPr>
          <w:b/>
          <w:sz w:val="20"/>
          <w:szCs w:val="20"/>
          <w:vertAlign w:val="superscript"/>
        </w:rPr>
        <w:t>*</w:t>
      </w:r>
    </w:p>
    <w:p w:rsidR="00DC7516" w:rsidRPr="00D72C76" w:rsidRDefault="00DC7516" w:rsidP="00DC7516">
      <w:pPr>
        <w:pStyle w:val="34"/>
        <w:shd w:val="clear" w:color="auto" w:fill="auto"/>
        <w:spacing w:before="0" w:after="0" w:line="276" w:lineRule="auto"/>
        <w:jc w:val="both"/>
        <w:rPr>
          <w:b w:val="0"/>
          <w:sz w:val="20"/>
          <w:szCs w:val="20"/>
        </w:rP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820"/>
        <w:gridCol w:w="3941"/>
        <w:gridCol w:w="938"/>
        <w:gridCol w:w="5479"/>
      </w:tblGrid>
      <w:tr w:rsidR="00DC7516" w:rsidRPr="00D72C76" w:rsidTr="00102F4E">
        <w:trPr>
          <w:trHeight w:hRule="exact" w:val="565"/>
        </w:trPr>
        <w:tc>
          <w:tcPr>
            <w:tcW w:w="4820" w:type="dxa"/>
            <w:shd w:val="clear" w:color="auto" w:fill="FFFFFF"/>
            <w:vAlign w:val="center"/>
          </w:tcPr>
          <w:p w:rsidR="00DC7516" w:rsidRPr="00D72C76" w:rsidRDefault="00DC7516" w:rsidP="00102F4E">
            <w:pPr>
              <w:pStyle w:val="25"/>
              <w:shd w:val="clear" w:color="auto" w:fill="auto"/>
              <w:spacing w:after="120" w:line="220" w:lineRule="exact"/>
              <w:ind w:firstLine="0"/>
              <w:jc w:val="center"/>
              <w:rPr>
                <w:rStyle w:val="211pt"/>
                <w:color w:val="auto"/>
                <w:sz w:val="20"/>
                <w:szCs w:val="20"/>
              </w:rPr>
            </w:pPr>
            <w:r w:rsidRPr="00D72C76">
              <w:rPr>
                <w:rStyle w:val="211pt"/>
                <w:color w:val="auto"/>
                <w:sz w:val="20"/>
                <w:szCs w:val="20"/>
              </w:rPr>
              <w:t>Наименование</w:t>
            </w:r>
          </w:p>
          <w:p w:rsidR="00DC7516" w:rsidRPr="00D72C76" w:rsidRDefault="00DC7516" w:rsidP="00102F4E">
            <w:pPr>
              <w:pStyle w:val="25"/>
              <w:shd w:val="clear" w:color="auto" w:fill="auto"/>
              <w:spacing w:before="120" w:after="0" w:line="220" w:lineRule="exact"/>
              <w:ind w:firstLine="0"/>
              <w:jc w:val="center"/>
              <w:rPr>
                <w:rStyle w:val="211pt"/>
                <w:color w:val="auto"/>
                <w:sz w:val="20"/>
                <w:szCs w:val="20"/>
              </w:rPr>
            </w:pPr>
            <w:r w:rsidRPr="00D72C76">
              <w:rPr>
                <w:rStyle w:val="211pt"/>
                <w:color w:val="auto"/>
                <w:sz w:val="20"/>
                <w:szCs w:val="20"/>
              </w:rPr>
              <w:t>оргтехники</w:t>
            </w:r>
          </w:p>
        </w:tc>
        <w:tc>
          <w:tcPr>
            <w:tcW w:w="3941"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Style w:val="211pt"/>
                <w:color w:val="auto"/>
                <w:sz w:val="20"/>
                <w:szCs w:val="20"/>
              </w:rPr>
              <w:t>Количество оргтехники</w:t>
            </w:r>
          </w:p>
        </w:tc>
        <w:tc>
          <w:tcPr>
            <w:tcW w:w="938" w:type="dxa"/>
            <w:shd w:val="clear" w:color="auto" w:fill="auto"/>
          </w:tcPr>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 xml:space="preserve">Срок </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службы</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 xml:space="preserve">(лет) </w:t>
            </w:r>
          </w:p>
        </w:tc>
        <w:tc>
          <w:tcPr>
            <w:tcW w:w="5479" w:type="dxa"/>
            <w:shd w:val="clear" w:color="auto" w:fill="auto"/>
            <w:vAlign w:val="center"/>
          </w:tcPr>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Цена приобретения</w:t>
            </w:r>
          </w:p>
          <w:p w:rsidR="00DC7516" w:rsidRPr="00D72C76" w:rsidRDefault="00DC7516" w:rsidP="00102F4E">
            <w:pPr>
              <w:pStyle w:val="25"/>
              <w:shd w:val="clear" w:color="auto" w:fill="auto"/>
              <w:spacing w:after="0" w:line="274" w:lineRule="exact"/>
              <w:ind w:firstLine="0"/>
              <w:jc w:val="center"/>
              <w:rPr>
                <w:sz w:val="20"/>
                <w:szCs w:val="20"/>
              </w:rPr>
            </w:pPr>
            <w:r w:rsidRPr="00D72C76">
              <w:rPr>
                <w:rStyle w:val="211pt"/>
                <w:color w:val="auto"/>
                <w:sz w:val="20"/>
                <w:szCs w:val="20"/>
              </w:rPr>
              <w:t>за единицу (рублей)</w:t>
            </w:r>
          </w:p>
        </w:tc>
      </w:tr>
      <w:tr w:rsidR="00DC7516" w:rsidRPr="00D72C76" w:rsidTr="00102F4E">
        <w:trPr>
          <w:trHeight w:hRule="exact" w:val="585"/>
        </w:trPr>
        <w:tc>
          <w:tcPr>
            <w:tcW w:w="4820" w:type="dxa"/>
            <w:shd w:val="clear" w:color="auto" w:fill="FFFFFF"/>
          </w:tcPr>
          <w:p w:rsidR="00DC7516" w:rsidRPr="00D72C76" w:rsidRDefault="00DC7516" w:rsidP="00102F4E">
            <w:pPr>
              <w:jc w:val="center"/>
              <w:rPr>
                <w:rStyle w:val="211pt"/>
                <w:color w:val="auto"/>
                <w:sz w:val="20"/>
                <w:szCs w:val="20"/>
              </w:rPr>
            </w:pPr>
            <w:r w:rsidRPr="00D72C76">
              <w:rPr>
                <w:sz w:val="20"/>
                <w:szCs w:val="20"/>
              </w:rPr>
              <w:t>Принтер лазерный (черно-белая печать, формат А</w:t>
            </w:r>
            <w:proofErr w:type="gramStart"/>
            <w:r w:rsidRPr="00D72C76">
              <w:rPr>
                <w:sz w:val="20"/>
                <w:szCs w:val="20"/>
              </w:rPr>
              <w:t>4</w:t>
            </w:r>
            <w:proofErr w:type="gramEnd"/>
            <w:r w:rsidRPr="00D72C76">
              <w:rPr>
                <w:sz w:val="20"/>
                <w:szCs w:val="20"/>
              </w:rPr>
              <w:t>)</w:t>
            </w:r>
          </w:p>
        </w:tc>
        <w:tc>
          <w:tcPr>
            <w:tcW w:w="3941"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rStyle w:val="211pt"/>
                <w:color w:val="auto"/>
                <w:sz w:val="20"/>
                <w:szCs w:val="20"/>
              </w:rPr>
              <w:t>2 единицы в расчете на администрацию</w:t>
            </w:r>
          </w:p>
        </w:tc>
        <w:tc>
          <w:tcPr>
            <w:tcW w:w="938" w:type="dxa"/>
            <w:shd w:val="clear" w:color="auto" w:fill="auto"/>
          </w:tcPr>
          <w:p w:rsidR="00DC7516" w:rsidRPr="00D72C76" w:rsidRDefault="00DC7516" w:rsidP="00102F4E">
            <w:pPr>
              <w:pStyle w:val="25"/>
              <w:shd w:val="clear" w:color="auto" w:fill="auto"/>
              <w:snapToGrid w:val="0"/>
              <w:spacing w:after="0" w:line="220" w:lineRule="exact"/>
              <w:ind w:firstLine="0"/>
              <w:jc w:val="center"/>
              <w:rPr>
                <w:sz w:val="20"/>
                <w:szCs w:val="20"/>
              </w:rPr>
            </w:pPr>
          </w:p>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5</w:t>
            </w:r>
          </w:p>
        </w:tc>
        <w:tc>
          <w:tcPr>
            <w:tcW w:w="5479" w:type="dxa"/>
            <w:shd w:val="clear" w:color="auto" w:fill="auto"/>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40 000</w:t>
            </w:r>
          </w:p>
          <w:p w:rsidR="00DC7516" w:rsidRPr="00D72C76" w:rsidRDefault="00DC7516" w:rsidP="00102F4E">
            <w:pPr>
              <w:pStyle w:val="25"/>
              <w:shd w:val="clear" w:color="auto" w:fill="auto"/>
              <w:spacing w:after="0" w:line="220" w:lineRule="exact"/>
              <w:ind w:firstLine="0"/>
              <w:jc w:val="center"/>
              <w:rPr>
                <w:sz w:val="20"/>
                <w:szCs w:val="20"/>
              </w:rPr>
            </w:pPr>
          </w:p>
        </w:tc>
      </w:tr>
      <w:tr w:rsidR="00DC7516" w:rsidRPr="00D72C76" w:rsidTr="00102F4E">
        <w:trPr>
          <w:trHeight w:hRule="exact" w:val="567"/>
        </w:trPr>
        <w:tc>
          <w:tcPr>
            <w:tcW w:w="4820" w:type="dxa"/>
            <w:shd w:val="clear" w:color="auto" w:fill="FFFFFF"/>
          </w:tcPr>
          <w:p w:rsidR="00DC7516" w:rsidRPr="00D72C76" w:rsidRDefault="00DC7516" w:rsidP="00102F4E">
            <w:pPr>
              <w:jc w:val="center"/>
              <w:rPr>
                <w:sz w:val="20"/>
                <w:szCs w:val="20"/>
              </w:rPr>
            </w:pPr>
            <w:r w:rsidRPr="00D72C76">
              <w:rPr>
                <w:sz w:val="20"/>
                <w:szCs w:val="20"/>
              </w:rPr>
              <w:t>МФ</w:t>
            </w:r>
            <w:proofErr w:type="gramStart"/>
            <w:r w:rsidRPr="00D72C76">
              <w:rPr>
                <w:sz w:val="20"/>
                <w:szCs w:val="20"/>
              </w:rPr>
              <w:t>У(</w:t>
            </w:r>
            <w:proofErr w:type="gramEnd"/>
            <w:r w:rsidRPr="00D72C76">
              <w:rPr>
                <w:sz w:val="20"/>
                <w:szCs w:val="20"/>
              </w:rPr>
              <w:t>черно-белая печать, формат А4)</w:t>
            </w:r>
          </w:p>
        </w:tc>
        <w:tc>
          <w:tcPr>
            <w:tcW w:w="3941"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Style w:val="211pt"/>
                <w:color w:val="auto"/>
                <w:sz w:val="20"/>
                <w:szCs w:val="20"/>
              </w:rPr>
              <w:t>2 единицы  в расчете  на  администрацию</w:t>
            </w:r>
          </w:p>
        </w:tc>
        <w:tc>
          <w:tcPr>
            <w:tcW w:w="938" w:type="dxa"/>
            <w:shd w:val="clear" w:color="auto" w:fill="auto"/>
          </w:tcPr>
          <w:p w:rsidR="00DC7516" w:rsidRPr="00D72C76" w:rsidRDefault="00DC7516" w:rsidP="00102F4E">
            <w:pPr>
              <w:pStyle w:val="25"/>
              <w:shd w:val="clear" w:color="auto" w:fill="auto"/>
              <w:snapToGrid w:val="0"/>
              <w:spacing w:after="0" w:line="220" w:lineRule="exact"/>
              <w:ind w:firstLine="0"/>
              <w:jc w:val="center"/>
              <w:rPr>
                <w:sz w:val="20"/>
                <w:szCs w:val="20"/>
              </w:rPr>
            </w:pPr>
            <w:r w:rsidRPr="00D72C76">
              <w:rPr>
                <w:sz w:val="20"/>
                <w:szCs w:val="20"/>
              </w:rPr>
              <w:t>5</w:t>
            </w:r>
          </w:p>
        </w:tc>
        <w:tc>
          <w:tcPr>
            <w:tcW w:w="5479" w:type="dxa"/>
            <w:shd w:val="clear" w:color="auto" w:fill="auto"/>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50 000</w:t>
            </w:r>
          </w:p>
        </w:tc>
      </w:tr>
    </w:tbl>
    <w:p w:rsidR="00DC7516" w:rsidRPr="00D72C76" w:rsidRDefault="00DC7516" w:rsidP="00DC7516">
      <w:pPr>
        <w:pStyle w:val="affc"/>
        <w:shd w:val="clear" w:color="auto" w:fill="auto"/>
        <w:jc w:val="center"/>
        <w:rPr>
          <w:b/>
          <w:sz w:val="20"/>
          <w:szCs w:val="20"/>
        </w:rPr>
      </w:pPr>
    </w:p>
    <w:p w:rsidR="00DC7516" w:rsidRPr="00D72C76" w:rsidRDefault="00DC7516" w:rsidP="00DC7516">
      <w:pPr>
        <w:pStyle w:val="affc"/>
        <w:shd w:val="clear" w:color="auto" w:fill="auto"/>
        <w:jc w:val="center"/>
        <w:rPr>
          <w:b/>
          <w:sz w:val="20"/>
          <w:szCs w:val="20"/>
        </w:rPr>
      </w:pPr>
      <w:r w:rsidRPr="00D72C76">
        <w:rPr>
          <w:b/>
          <w:sz w:val="20"/>
          <w:szCs w:val="20"/>
        </w:rPr>
        <w:t xml:space="preserve">6. Норматив обеспечения применяемый при расчете нормативных затрат на приобретение </w:t>
      </w:r>
    </w:p>
    <w:p w:rsidR="00DC7516" w:rsidRPr="00D72C76" w:rsidRDefault="00DC7516" w:rsidP="00DC7516">
      <w:pPr>
        <w:pStyle w:val="affc"/>
        <w:shd w:val="clear" w:color="auto" w:fill="auto"/>
        <w:jc w:val="center"/>
        <w:rPr>
          <w:sz w:val="20"/>
          <w:szCs w:val="20"/>
          <w:vertAlign w:val="superscript"/>
        </w:rPr>
      </w:pPr>
      <w:r w:rsidRPr="00D72C76">
        <w:rPr>
          <w:b/>
          <w:sz w:val="20"/>
          <w:szCs w:val="20"/>
        </w:rPr>
        <w:t xml:space="preserve">мониторов, системных </w:t>
      </w:r>
      <w:proofErr w:type="spellStart"/>
      <w:r w:rsidRPr="00D72C76">
        <w:rPr>
          <w:b/>
          <w:sz w:val="20"/>
          <w:szCs w:val="20"/>
        </w:rPr>
        <w:t>блоков</w:t>
      </w:r>
      <w:proofErr w:type="gramStart"/>
      <w:r w:rsidRPr="00D72C76">
        <w:rPr>
          <w:b/>
          <w:sz w:val="20"/>
          <w:szCs w:val="20"/>
        </w:rPr>
        <w:t>,б</w:t>
      </w:r>
      <w:proofErr w:type="gramEnd"/>
      <w:r w:rsidRPr="00D72C76">
        <w:rPr>
          <w:b/>
          <w:sz w:val="20"/>
          <w:szCs w:val="20"/>
        </w:rPr>
        <w:t>локов</w:t>
      </w:r>
      <w:proofErr w:type="spellEnd"/>
      <w:r w:rsidRPr="00D72C76">
        <w:rPr>
          <w:b/>
          <w:sz w:val="20"/>
          <w:szCs w:val="20"/>
        </w:rPr>
        <w:t xml:space="preserve"> (систем, модулей) бесперебойного питания, факсов</w:t>
      </w:r>
      <w:r w:rsidRPr="00D72C76">
        <w:rPr>
          <w:b/>
          <w:sz w:val="20"/>
          <w:szCs w:val="20"/>
          <w:vertAlign w:val="superscript"/>
        </w:rPr>
        <w:t>*</w:t>
      </w:r>
    </w:p>
    <w:p w:rsidR="00DC7516" w:rsidRPr="00D72C76" w:rsidRDefault="00DC7516" w:rsidP="00DC7516">
      <w:pPr>
        <w:pStyle w:val="affc"/>
        <w:shd w:val="clear" w:color="auto" w:fill="auto"/>
        <w:jc w:val="center"/>
        <w:rPr>
          <w:sz w:val="20"/>
          <w:szCs w:val="20"/>
        </w:rPr>
      </w:pPr>
    </w:p>
    <w:tbl>
      <w:tblPr>
        <w:tblW w:w="15178" w:type="dxa"/>
        <w:tblInd w:w="-137" w:type="dxa"/>
        <w:tblLayout w:type="fixed"/>
        <w:tblCellMar>
          <w:left w:w="10" w:type="dxa"/>
          <w:right w:w="10" w:type="dxa"/>
        </w:tblCellMar>
        <w:tblLook w:val="0000" w:firstRow="0" w:lastRow="0" w:firstColumn="0" w:lastColumn="0" w:noHBand="0" w:noVBand="0"/>
      </w:tblPr>
      <w:tblGrid>
        <w:gridCol w:w="4274"/>
        <w:gridCol w:w="4420"/>
        <w:gridCol w:w="946"/>
        <w:gridCol w:w="5538"/>
      </w:tblGrid>
      <w:tr w:rsidR="00DC7516" w:rsidRPr="00D72C76" w:rsidTr="00102F4E">
        <w:trPr>
          <w:trHeight w:hRule="exact" w:val="822"/>
        </w:trPr>
        <w:tc>
          <w:tcPr>
            <w:tcW w:w="4274"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before="120" w:after="0" w:line="220" w:lineRule="exact"/>
              <w:ind w:firstLine="0"/>
              <w:jc w:val="center"/>
              <w:rPr>
                <w:rStyle w:val="211pt"/>
                <w:color w:val="auto"/>
                <w:sz w:val="20"/>
                <w:szCs w:val="20"/>
              </w:rPr>
            </w:pPr>
            <w:r w:rsidRPr="00D72C76">
              <w:rPr>
                <w:rStyle w:val="211pt"/>
                <w:color w:val="auto"/>
                <w:sz w:val="20"/>
                <w:szCs w:val="20"/>
              </w:rPr>
              <w:t>Наименование</w:t>
            </w:r>
          </w:p>
        </w:tc>
        <w:tc>
          <w:tcPr>
            <w:tcW w:w="4420"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Style w:val="211pt"/>
                <w:color w:val="auto"/>
                <w:sz w:val="20"/>
                <w:szCs w:val="20"/>
              </w:rPr>
              <w:t xml:space="preserve">Количество </w:t>
            </w:r>
          </w:p>
        </w:tc>
        <w:tc>
          <w:tcPr>
            <w:tcW w:w="946" w:type="dxa"/>
            <w:tcBorders>
              <w:top w:val="single" w:sz="4" w:space="0" w:color="000000"/>
              <w:left w:val="single" w:sz="4" w:space="0" w:color="000000"/>
            </w:tcBorders>
            <w:shd w:val="clear" w:color="auto" w:fill="FFFFFF"/>
          </w:tcPr>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 xml:space="preserve">Срок </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службы</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(лет)</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 лет)</w:t>
            </w:r>
          </w:p>
          <w:p w:rsidR="00DC7516" w:rsidRPr="00D72C76" w:rsidRDefault="00DC7516" w:rsidP="00102F4E">
            <w:pPr>
              <w:pStyle w:val="25"/>
              <w:shd w:val="clear" w:color="auto" w:fill="auto"/>
              <w:spacing w:after="0" w:line="274" w:lineRule="exact"/>
              <w:ind w:firstLine="0"/>
              <w:jc w:val="center"/>
              <w:rPr>
                <w:rStyle w:val="211pt"/>
                <w:color w:val="auto"/>
                <w:sz w:val="20"/>
                <w:szCs w:val="20"/>
              </w:rPr>
            </w:pPr>
            <w:r w:rsidRPr="00D72C76">
              <w:rPr>
                <w:rStyle w:val="211pt"/>
                <w:color w:val="auto"/>
                <w:sz w:val="20"/>
                <w:szCs w:val="20"/>
              </w:rPr>
              <w:t xml:space="preserve">(лет) </w:t>
            </w:r>
          </w:p>
        </w:tc>
        <w:tc>
          <w:tcPr>
            <w:tcW w:w="5538" w:type="dxa"/>
            <w:tcBorders>
              <w:top w:val="single" w:sz="4" w:space="0" w:color="000000"/>
              <w:left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220" w:firstLine="0"/>
              <w:jc w:val="center"/>
              <w:rPr>
                <w:rStyle w:val="211pt"/>
                <w:color w:val="auto"/>
                <w:sz w:val="20"/>
                <w:szCs w:val="20"/>
              </w:rPr>
            </w:pPr>
            <w:r w:rsidRPr="00D72C76">
              <w:rPr>
                <w:rStyle w:val="211pt"/>
                <w:color w:val="auto"/>
                <w:sz w:val="20"/>
                <w:szCs w:val="20"/>
              </w:rPr>
              <w:t xml:space="preserve">Цена приобретения </w:t>
            </w:r>
          </w:p>
          <w:p w:rsidR="00DC7516" w:rsidRPr="00D72C76" w:rsidRDefault="00DC7516" w:rsidP="00102F4E">
            <w:pPr>
              <w:pStyle w:val="25"/>
              <w:shd w:val="clear" w:color="auto" w:fill="auto"/>
              <w:spacing w:after="0" w:line="220" w:lineRule="exact"/>
              <w:ind w:left="220" w:firstLine="0"/>
              <w:jc w:val="center"/>
              <w:rPr>
                <w:rStyle w:val="211pt"/>
                <w:color w:val="auto"/>
                <w:sz w:val="20"/>
                <w:szCs w:val="20"/>
              </w:rPr>
            </w:pPr>
            <w:r w:rsidRPr="00D72C76">
              <w:rPr>
                <w:rStyle w:val="211pt"/>
                <w:color w:val="auto"/>
                <w:sz w:val="20"/>
                <w:szCs w:val="20"/>
              </w:rPr>
              <w:t>за единицу</w:t>
            </w:r>
          </w:p>
          <w:p w:rsidR="00DC7516" w:rsidRPr="00D72C76" w:rsidRDefault="00DC7516" w:rsidP="00102F4E">
            <w:pPr>
              <w:pStyle w:val="25"/>
              <w:shd w:val="clear" w:color="auto" w:fill="auto"/>
              <w:spacing w:after="0" w:line="274" w:lineRule="exact"/>
              <w:ind w:firstLine="0"/>
              <w:jc w:val="center"/>
              <w:rPr>
                <w:sz w:val="20"/>
                <w:szCs w:val="20"/>
              </w:rPr>
            </w:pPr>
            <w:r w:rsidRPr="00D72C76">
              <w:rPr>
                <w:rStyle w:val="211pt"/>
                <w:color w:val="auto"/>
                <w:sz w:val="20"/>
                <w:szCs w:val="20"/>
              </w:rPr>
              <w:t>(рублей)</w:t>
            </w:r>
          </w:p>
          <w:p w:rsidR="00DC7516" w:rsidRPr="00D72C76" w:rsidRDefault="00DC7516" w:rsidP="00102F4E">
            <w:pPr>
              <w:pStyle w:val="25"/>
              <w:shd w:val="clear" w:color="auto" w:fill="auto"/>
              <w:spacing w:after="0" w:line="274" w:lineRule="exact"/>
              <w:ind w:firstLine="0"/>
              <w:jc w:val="center"/>
              <w:rPr>
                <w:sz w:val="20"/>
                <w:szCs w:val="20"/>
              </w:rPr>
            </w:pPr>
          </w:p>
        </w:tc>
      </w:tr>
      <w:tr w:rsidR="00DC7516" w:rsidRPr="00D72C76" w:rsidTr="00102F4E">
        <w:trPr>
          <w:trHeight w:hRule="exact" w:val="513"/>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Монитор</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 единицы для должности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p>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7</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16 000</w:t>
            </w:r>
          </w:p>
        </w:tc>
      </w:tr>
      <w:tr w:rsidR="00DC7516" w:rsidRPr="00D72C76" w:rsidTr="00102F4E">
        <w:trPr>
          <w:trHeight w:hRule="exact" w:val="563"/>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Материнская плата, жесткий диск, прочее</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Исходя из фактической потребности</w:t>
            </w:r>
          </w:p>
        </w:tc>
        <w:tc>
          <w:tcPr>
            <w:tcW w:w="946"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5</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10 000</w:t>
            </w:r>
          </w:p>
        </w:tc>
      </w:tr>
      <w:tr w:rsidR="00DC7516" w:rsidRPr="00D72C76" w:rsidTr="00102F4E">
        <w:trPr>
          <w:trHeight w:hRule="exact" w:val="416"/>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Процессор</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Исходя из фактической потребности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r w:rsidRPr="00D72C76">
              <w:rPr>
                <w:sz w:val="20"/>
                <w:szCs w:val="20"/>
              </w:rPr>
              <w:t>5</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15000</w:t>
            </w:r>
          </w:p>
        </w:tc>
      </w:tr>
      <w:tr w:rsidR="00DC7516" w:rsidRPr="00D72C76" w:rsidTr="00102F4E">
        <w:trPr>
          <w:trHeight w:hRule="exact" w:val="422"/>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Оперативная память</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Исходя из фактической потребности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r w:rsidRPr="00D72C76">
              <w:rPr>
                <w:sz w:val="20"/>
                <w:szCs w:val="20"/>
              </w:rPr>
              <w:t>5</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4 500</w:t>
            </w:r>
          </w:p>
        </w:tc>
      </w:tr>
      <w:tr w:rsidR="00DC7516" w:rsidRPr="00D72C76" w:rsidTr="00102F4E">
        <w:trPr>
          <w:trHeight w:hRule="exact" w:val="427"/>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 xml:space="preserve">Клавиатура </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Исходя из фактической потребности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r w:rsidRPr="00D72C76">
              <w:rPr>
                <w:sz w:val="20"/>
                <w:szCs w:val="20"/>
              </w:rPr>
              <w:t>3</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3 000</w:t>
            </w:r>
          </w:p>
        </w:tc>
      </w:tr>
      <w:tr w:rsidR="00DC7516" w:rsidRPr="00D72C76" w:rsidTr="00102F4E">
        <w:trPr>
          <w:trHeight w:hRule="exact" w:val="433"/>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Мышь оптическая</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Исходя из фактической потребности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r w:rsidRPr="00D72C76">
              <w:rPr>
                <w:sz w:val="20"/>
                <w:szCs w:val="20"/>
              </w:rPr>
              <w:t>3</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1 500</w:t>
            </w:r>
          </w:p>
        </w:tc>
      </w:tr>
      <w:tr w:rsidR="00DC7516" w:rsidRPr="00D72C76" w:rsidTr="00102F4E">
        <w:trPr>
          <w:trHeight w:hRule="exact" w:val="412"/>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Системный блок</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 единицы для должности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p>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5</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65 000</w:t>
            </w:r>
          </w:p>
        </w:tc>
      </w:tr>
      <w:tr w:rsidR="00DC7516" w:rsidRPr="00D72C76" w:rsidTr="00102F4E">
        <w:trPr>
          <w:trHeight w:hRule="exact" w:val="560"/>
        </w:trPr>
        <w:tc>
          <w:tcPr>
            <w:tcW w:w="4274"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jc w:val="center"/>
              <w:rPr>
                <w:sz w:val="20"/>
                <w:szCs w:val="20"/>
              </w:rPr>
            </w:pPr>
            <w:r w:rsidRPr="00D72C76">
              <w:rPr>
                <w:sz w:val="20"/>
                <w:szCs w:val="20"/>
              </w:rPr>
              <w:t xml:space="preserve">Блок </w:t>
            </w:r>
            <w:proofErr w:type="gramStart"/>
            <w:r w:rsidRPr="00D72C76">
              <w:rPr>
                <w:sz w:val="20"/>
                <w:szCs w:val="20"/>
              </w:rPr>
              <w:t>бесперебойного</w:t>
            </w:r>
            <w:proofErr w:type="gramEnd"/>
          </w:p>
          <w:p w:rsidR="00DC7516" w:rsidRPr="00D72C76" w:rsidRDefault="00DC7516" w:rsidP="00102F4E">
            <w:pPr>
              <w:jc w:val="center"/>
              <w:rPr>
                <w:sz w:val="20"/>
                <w:szCs w:val="20"/>
              </w:rPr>
            </w:pPr>
            <w:r w:rsidRPr="00D72C76">
              <w:rPr>
                <w:sz w:val="20"/>
                <w:szCs w:val="20"/>
              </w:rPr>
              <w:t>питания</w:t>
            </w:r>
          </w:p>
        </w:tc>
        <w:tc>
          <w:tcPr>
            <w:tcW w:w="4420"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 единицы для должности</w:t>
            </w:r>
          </w:p>
        </w:tc>
        <w:tc>
          <w:tcPr>
            <w:tcW w:w="946"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napToGrid w:val="0"/>
              <w:spacing w:after="0" w:line="220" w:lineRule="exact"/>
              <w:ind w:firstLine="0"/>
              <w:jc w:val="center"/>
              <w:rPr>
                <w:sz w:val="20"/>
                <w:szCs w:val="20"/>
              </w:rPr>
            </w:pPr>
          </w:p>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5</w:t>
            </w:r>
          </w:p>
        </w:tc>
        <w:tc>
          <w:tcPr>
            <w:tcW w:w="5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15 000</w:t>
            </w:r>
          </w:p>
        </w:tc>
      </w:tr>
    </w:tbl>
    <w:p w:rsidR="00DC7516" w:rsidRPr="00D72C76" w:rsidRDefault="00DC7516" w:rsidP="00DC7516">
      <w:pPr>
        <w:jc w:val="center"/>
        <w:rPr>
          <w:b/>
          <w:bCs/>
          <w:sz w:val="20"/>
          <w:szCs w:val="20"/>
        </w:rPr>
      </w:pPr>
    </w:p>
    <w:p w:rsidR="00DC7516" w:rsidRPr="00D72C76" w:rsidRDefault="00DC7516" w:rsidP="00DC7516">
      <w:pPr>
        <w:jc w:val="center"/>
        <w:rPr>
          <w:b/>
          <w:sz w:val="20"/>
          <w:szCs w:val="20"/>
        </w:rPr>
      </w:pPr>
      <w:r w:rsidRPr="00D72C76">
        <w:rPr>
          <w:b/>
          <w:sz w:val="20"/>
          <w:szCs w:val="20"/>
        </w:rPr>
        <w:t>Норматив обеспечения, применяемый при расчете нормативных затрат</w:t>
      </w:r>
    </w:p>
    <w:p w:rsidR="00DC7516" w:rsidRPr="00D72C76" w:rsidRDefault="00DC7516" w:rsidP="00DC7516">
      <w:pPr>
        <w:jc w:val="center"/>
        <w:rPr>
          <w:b/>
          <w:sz w:val="20"/>
          <w:szCs w:val="20"/>
        </w:rPr>
      </w:pPr>
      <w:r w:rsidRPr="00D72C76">
        <w:rPr>
          <w:b/>
          <w:sz w:val="20"/>
          <w:szCs w:val="20"/>
        </w:rPr>
        <w:t>на  приобретение магнитных и оптических носителей информации</w:t>
      </w:r>
      <w:r w:rsidRPr="00D72C76">
        <w:rPr>
          <w:b/>
          <w:sz w:val="20"/>
          <w:szCs w:val="20"/>
          <w:vertAlign w:val="superscript"/>
        </w:rPr>
        <w:t>*</w:t>
      </w:r>
    </w:p>
    <w:p w:rsidR="00DC7516" w:rsidRPr="00D72C76" w:rsidRDefault="00DC7516" w:rsidP="00DC7516">
      <w:pPr>
        <w:jc w:val="center"/>
        <w:rPr>
          <w:b/>
          <w:sz w:val="20"/>
          <w:szCs w:val="20"/>
        </w:rPr>
      </w:pPr>
    </w:p>
    <w:tbl>
      <w:tblPr>
        <w:tblW w:w="15036" w:type="dxa"/>
        <w:tblInd w:w="10" w:type="dxa"/>
        <w:tblLayout w:type="fixed"/>
        <w:tblCellMar>
          <w:left w:w="10" w:type="dxa"/>
          <w:right w:w="10" w:type="dxa"/>
        </w:tblCellMar>
        <w:tblLook w:val="0000" w:firstRow="0" w:lastRow="0" w:firstColumn="0" w:lastColumn="0" w:noHBand="0" w:noVBand="0"/>
      </w:tblPr>
      <w:tblGrid>
        <w:gridCol w:w="4511"/>
        <w:gridCol w:w="3686"/>
        <w:gridCol w:w="6839"/>
      </w:tblGrid>
      <w:tr w:rsidR="00DC7516" w:rsidRPr="00D72C76" w:rsidTr="00102F4E">
        <w:trPr>
          <w:trHeight w:hRule="exact" w:val="660"/>
        </w:trPr>
        <w:tc>
          <w:tcPr>
            <w:tcW w:w="4511"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Style w:val="211pt"/>
                <w:color w:val="auto"/>
                <w:sz w:val="20"/>
                <w:szCs w:val="20"/>
              </w:rPr>
              <w:t>Наименование</w:t>
            </w:r>
          </w:p>
        </w:tc>
        <w:tc>
          <w:tcPr>
            <w:tcW w:w="3686"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Style w:val="211pt"/>
                <w:color w:val="auto"/>
                <w:sz w:val="20"/>
                <w:szCs w:val="20"/>
              </w:rPr>
              <w:t>количество</w:t>
            </w:r>
          </w:p>
        </w:tc>
        <w:tc>
          <w:tcPr>
            <w:tcW w:w="6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220" w:firstLine="0"/>
              <w:jc w:val="center"/>
              <w:rPr>
                <w:rStyle w:val="211pt"/>
                <w:color w:val="auto"/>
                <w:sz w:val="20"/>
                <w:szCs w:val="20"/>
              </w:rPr>
            </w:pPr>
            <w:r w:rsidRPr="00D72C76">
              <w:rPr>
                <w:rStyle w:val="211pt"/>
                <w:color w:val="auto"/>
                <w:sz w:val="20"/>
                <w:szCs w:val="20"/>
              </w:rPr>
              <w:t>Цена приобретения за единицу</w:t>
            </w:r>
          </w:p>
          <w:p w:rsidR="00DC7516" w:rsidRPr="00D72C76" w:rsidRDefault="00DC7516" w:rsidP="00102F4E">
            <w:pPr>
              <w:pStyle w:val="25"/>
              <w:shd w:val="clear" w:color="auto" w:fill="auto"/>
              <w:spacing w:after="0" w:line="220" w:lineRule="exact"/>
              <w:ind w:left="220" w:firstLine="0"/>
              <w:jc w:val="center"/>
              <w:rPr>
                <w:sz w:val="20"/>
                <w:szCs w:val="20"/>
              </w:rPr>
            </w:pPr>
            <w:r w:rsidRPr="00D72C76">
              <w:rPr>
                <w:rStyle w:val="211pt"/>
                <w:color w:val="auto"/>
                <w:sz w:val="20"/>
                <w:szCs w:val="20"/>
              </w:rPr>
              <w:t>(рублей)</w:t>
            </w:r>
          </w:p>
        </w:tc>
      </w:tr>
      <w:tr w:rsidR="00DC7516" w:rsidRPr="00D72C76" w:rsidTr="00102F4E">
        <w:trPr>
          <w:trHeight w:hRule="exact" w:val="366"/>
        </w:trPr>
        <w:tc>
          <w:tcPr>
            <w:tcW w:w="4511"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sz w:val="20"/>
                <w:szCs w:val="20"/>
                <w:lang w:val="en-US"/>
              </w:rPr>
            </w:pPr>
            <w:r w:rsidRPr="00D72C76">
              <w:rPr>
                <w:sz w:val="20"/>
                <w:szCs w:val="20"/>
              </w:rPr>
              <w:t>Оптический носитель</w:t>
            </w:r>
            <w:r w:rsidRPr="00D72C76">
              <w:rPr>
                <w:sz w:val="20"/>
                <w:szCs w:val="20"/>
                <w:lang w:val="en-US"/>
              </w:rPr>
              <w:t xml:space="preserve"> (DWD-RW)</w:t>
            </w:r>
          </w:p>
        </w:tc>
        <w:tc>
          <w:tcPr>
            <w:tcW w:w="36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lang w:val="en-US"/>
              </w:rPr>
              <w:t xml:space="preserve">5 </w:t>
            </w:r>
            <w:proofErr w:type="spellStart"/>
            <w:r w:rsidRPr="00D72C76">
              <w:rPr>
                <w:sz w:val="20"/>
                <w:szCs w:val="20"/>
              </w:rPr>
              <w:t>шт</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sz w:val="20"/>
                <w:szCs w:val="20"/>
              </w:rPr>
            </w:pPr>
            <w:r w:rsidRPr="00D72C76">
              <w:rPr>
                <w:sz w:val="20"/>
                <w:szCs w:val="20"/>
              </w:rPr>
              <w:t>не более 350</w:t>
            </w:r>
          </w:p>
        </w:tc>
      </w:tr>
      <w:tr w:rsidR="00DC7516" w:rsidRPr="00D72C76" w:rsidTr="00102F4E">
        <w:trPr>
          <w:trHeight w:hRule="exact" w:val="421"/>
        </w:trPr>
        <w:tc>
          <w:tcPr>
            <w:tcW w:w="4511"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sz w:val="20"/>
                <w:szCs w:val="20"/>
              </w:rPr>
            </w:pPr>
            <w:r w:rsidRPr="00D72C76">
              <w:rPr>
                <w:sz w:val="20"/>
                <w:szCs w:val="20"/>
              </w:rPr>
              <w:lastRenderedPageBreak/>
              <w:t>носитель информации (</w:t>
            </w:r>
            <w:proofErr w:type="spellStart"/>
            <w:r w:rsidRPr="00D72C76">
              <w:rPr>
                <w:sz w:val="20"/>
                <w:szCs w:val="20"/>
              </w:rPr>
              <w:t>флеш</w:t>
            </w:r>
            <w:proofErr w:type="spellEnd"/>
            <w:r w:rsidRPr="00D72C76">
              <w:rPr>
                <w:sz w:val="20"/>
                <w:szCs w:val="20"/>
              </w:rPr>
              <w:t>-карта)</w:t>
            </w:r>
          </w:p>
        </w:tc>
        <w:tc>
          <w:tcPr>
            <w:tcW w:w="36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1шт./чел</w:t>
            </w:r>
          </w:p>
        </w:tc>
        <w:tc>
          <w:tcPr>
            <w:tcW w:w="6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sz w:val="20"/>
                <w:szCs w:val="20"/>
              </w:rPr>
            </w:pPr>
            <w:r w:rsidRPr="00D72C76">
              <w:rPr>
                <w:sz w:val="20"/>
                <w:szCs w:val="20"/>
              </w:rPr>
              <w:t>не более  1500</w:t>
            </w:r>
          </w:p>
        </w:tc>
      </w:tr>
    </w:tbl>
    <w:p w:rsidR="00DC7516" w:rsidRPr="00D72C76" w:rsidRDefault="00DC7516" w:rsidP="00DC7516">
      <w:pPr>
        <w:jc w:val="center"/>
        <w:rPr>
          <w:b/>
          <w:sz w:val="20"/>
          <w:szCs w:val="20"/>
        </w:rPr>
      </w:pPr>
    </w:p>
    <w:p w:rsidR="00DC7516" w:rsidRPr="00D72C76" w:rsidRDefault="00DC7516" w:rsidP="00DC7516">
      <w:pPr>
        <w:jc w:val="center"/>
        <w:rPr>
          <w:b/>
          <w:sz w:val="20"/>
          <w:szCs w:val="20"/>
        </w:rPr>
      </w:pPr>
      <w:r w:rsidRPr="00D72C76">
        <w:rPr>
          <w:b/>
          <w:sz w:val="20"/>
          <w:szCs w:val="20"/>
        </w:rPr>
        <w:t>8. Норматив обеспечения, применяемый при расчете нормативных затрат</w:t>
      </w:r>
    </w:p>
    <w:p w:rsidR="00DC7516" w:rsidRPr="00D72C76" w:rsidRDefault="00DC7516" w:rsidP="00DC7516">
      <w:pPr>
        <w:jc w:val="center"/>
        <w:rPr>
          <w:sz w:val="20"/>
          <w:szCs w:val="20"/>
        </w:rPr>
      </w:pPr>
      <w:r w:rsidRPr="00D72C76">
        <w:rPr>
          <w:b/>
          <w:sz w:val="20"/>
          <w:szCs w:val="20"/>
        </w:rPr>
        <w:t xml:space="preserve"> на приобретение расходных материалов для принтеров, многофункциональных</w:t>
      </w:r>
      <w:r w:rsidRPr="00D72C76">
        <w:rPr>
          <w:b/>
          <w:sz w:val="20"/>
          <w:szCs w:val="20"/>
        </w:rPr>
        <w:br/>
        <w:t>устройств и копировальных аппаратов (оргтехники)</w:t>
      </w:r>
      <w:r w:rsidRPr="00D72C76">
        <w:rPr>
          <w:b/>
          <w:sz w:val="20"/>
          <w:szCs w:val="20"/>
          <w:vertAlign w:val="superscript"/>
        </w:rPr>
        <w:t>*</w:t>
      </w:r>
    </w:p>
    <w:tbl>
      <w:tblPr>
        <w:tblW w:w="14959" w:type="dxa"/>
        <w:tblInd w:w="62" w:type="dxa"/>
        <w:tblLayout w:type="fixed"/>
        <w:tblCellMar>
          <w:top w:w="102" w:type="dxa"/>
          <w:left w:w="62" w:type="dxa"/>
          <w:bottom w:w="102" w:type="dxa"/>
          <w:right w:w="62" w:type="dxa"/>
        </w:tblCellMar>
        <w:tblLook w:val="0000" w:firstRow="0" w:lastRow="0" w:firstColumn="0" w:lastColumn="0" w:noHBand="0" w:noVBand="0"/>
      </w:tblPr>
      <w:tblGrid>
        <w:gridCol w:w="3408"/>
        <w:gridCol w:w="3682"/>
        <w:gridCol w:w="1915"/>
        <w:gridCol w:w="5954"/>
      </w:tblGrid>
      <w:tr w:rsidR="00DC7516" w:rsidRPr="00D72C76" w:rsidTr="00102F4E">
        <w:trPr>
          <w:trHeight w:val="215"/>
        </w:trPr>
        <w:tc>
          <w:tcPr>
            <w:tcW w:w="3408"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Наименование </w:t>
            </w:r>
          </w:p>
        </w:tc>
        <w:tc>
          <w:tcPr>
            <w:tcW w:w="3682"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Количество расходных материалов (картриджей, тонеров) потребляемое за год</w:t>
            </w:r>
          </w:p>
        </w:tc>
        <w:tc>
          <w:tcPr>
            <w:tcW w:w="1915" w:type="dxa"/>
            <w:tcBorders>
              <w:top w:val="single" w:sz="4" w:space="0" w:color="000000"/>
              <w:left w:val="single" w:sz="4" w:space="0" w:color="000000"/>
            </w:tcBorders>
            <w:shd w:val="clear" w:color="auto" w:fill="FFFFFF"/>
          </w:tcPr>
          <w:p w:rsidR="00DC7516" w:rsidRPr="00D72C76" w:rsidRDefault="00DC7516" w:rsidP="00102F4E">
            <w:pPr>
              <w:pStyle w:val="25"/>
              <w:shd w:val="clear" w:color="auto" w:fill="auto"/>
              <w:spacing w:after="0" w:line="274" w:lineRule="exact"/>
              <w:ind w:firstLine="0"/>
              <w:jc w:val="center"/>
              <w:rPr>
                <w:sz w:val="20"/>
                <w:szCs w:val="20"/>
              </w:rPr>
            </w:pPr>
            <w:r w:rsidRPr="00D72C76">
              <w:rPr>
                <w:rStyle w:val="211pt"/>
                <w:color w:val="auto"/>
                <w:sz w:val="20"/>
                <w:szCs w:val="20"/>
              </w:rPr>
              <w:t>Срок служб</w:t>
            </w:r>
            <w:proofErr w:type="gramStart"/>
            <w:r w:rsidRPr="00D72C76">
              <w:rPr>
                <w:rStyle w:val="211pt"/>
                <w:color w:val="auto"/>
                <w:sz w:val="20"/>
                <w:szCs w:val="20"/>
              </w:rPr>
              <w:t>ы(</w:t>
            </w:r>
            <w:proofErr w:type="gramEnd"/>
            <w:r w:rsidRPr="00D72C76">
              <w:rPr>
                <w:rStyle w:val="211pt"/>
                <w:color w:val="auto"/>
                <w:sz w:val="20"/>
                <w:szCs w:val="20"/>
              </w:rPr>
              <w:t xml:space="preserve">лет)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Цена приобретения расходного материала за 1 единицу</w:t>
            </w:r>
          </w:p>
          <w:p w:rsidR="00DC7516" w:rsidRPr="00D72C76" w:rsidRDefault="00DC7516" w:rsidP="00102F4E">
            <w:pPr>
              <w:jc w:val="center"/>
              <w:rPr>
                <w:sz w:val="20"/>
                <w:szCs w:val="20"/>
              </w:rPr>
            </w:pPr>
            <w:r w:rsidRPr="00D72C76">
              <w:rPr>
                <w:sz w:val="20"/>
                <w:szCs w:val="20"/>
              </w:rPr>
              <w:t xml:space="preserve"> (рублей)</w:t>
            </w:r>
          </w:p>
        </w:tc>
      </w:tr>
      <w:tr w:rsidR="00DC7516" w:rsidRPr="00D72C76" w:rsidTr="00102F4E">
        <w:trPr>
          <w:trHeight w:val="311"/>
        </w:trPr>
        <w:tc>
          <w:tcPr>
            <w:tcW w:w="3408" w:type="dxa"/>
            <w:tcBorders>
              <w:top w:val="single" w:sz="4" w:space="0" w:color="000000"/>
              <w:left w:val="single" w:sz="4" w:space="0" w:color="000000"/>
              <w:bottom w:val="single" w:sz="4" w:space="0" w:color="000000"/>
            </w:tcBorders>
            <w:shd w:val="clear" w:color="auto" w:fill="auto"/>
          </w:tcPr>
          <w:p w:rsidR="00DC7516" w:rsidRPr="00E65BD3" w:rsidRDefault="00DC7516" w:rsidP="00102F4E">
            <w:pPr>
              <w:jc w:val="center"/>
              <w:rPr>
                <w:rStyle w:val="211pt"/>
                <w:color w:val="auto"/>
                <w:sz w:val="20"/>
                <w:szCs w:val="20"/>
              </w:rPr>
            </w:pPr>
            <w:r w:rsidRPr="00D72C76">
              <w:rPr>
                <w:sz w:val="20"/>
                <w:szCs w:val="20"/>
              </w:rPr>
              <w:t xml:space="preserve">Картридж </w:t>
            </w:r>
            <w:r>
              <w:rPr>
                <w:sz w:val="20"/>
                <w:szCs w:val="20"/>
                <w:lang w:val="en-US"/>
              </w:rPr>
              <w:t>Pantum M 6500W</w:t>
            </w:r>
            <w:r w:rsidRPr="00D72C76">
              <w:rPr>
                <w:sz w:val="20"/>
                <w:szCs w:val="20"/>
                <w:lang w:val="en-US"/>
              </w:rPr>
              <w:t xml:space="preserve"> -</w:t>
            </w:r>
            <w:r>
              <w:rPr>
                <w:sz w:val="20"/>
                <w:szCs w:val="20"/>
              </w:rPr>
              <w:t xml:space="preserve"> </w:t>
            </w:r>
          </w:p>
        </w:tc>
        <w:tc>
          <w:tcPr>
            <w:tcW w:w="3682"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не более 1 для 1 единицы оргтехники</w:t>
            </w:r>
          </w:p>
        </w:tc>
        <w:tc>
          <w:tcPr>
            <w:tcW w:w="1915"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pacing w:after="0" w:line="220" w:lineRule="exact"/>
              <w:ind w:firstLine="0"/>
              <w:jc w:val="center"/>
              <w:rPr>
                <w:sz w:val="20"/>
                <w:szCs w:val="20"/>
                <w:lang w:val="en-US"/>
              </w:rPr>
            </w:pPr>
            <w:r w:rsidRPr="00D72C76">
              <w:rPr>
                <w:sz w:val="20"/>
                <w:szCs w:val="20"/>
                <w:lang w:val="en-US"/>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9 500</w:t>
            </w:r>
          </w:p>
        </w:tc>
      </w:tr>
      <w:tr w:rsidR="00DC7516" w:rsidRPr="00D72C76" w:rsidTr="00102F4E">
        <w:trPr>
          <w:trHeight w:val="361"/>
        </w:trPr>
        <w:tc>
          <w:tcPr>
            <w:tcW w:w="3408" w:type="dxa"/>
            <w:tcBorders>
              <w:top w:val="single" w:sz="4" w:space="0" w:color="000000"/>
              <w:left w:val="single" w:sz="4" w:space="0" w:color="000000"/>
              <w:bottom w:val="single" w:sz="4" w:space="0" w:color="000000"/>
            </w:tcBorders>
            <w:shd w:val="clear" w:color="auto" w:fill="auto"/>
          </w:tcPr>
          <w:p w:rsidR="00DC7516" w:rsidRPr="00D40AD6" w:rsidRDefault="00DC7516" w:rsidP="00102F4E">
            <w:pPr>
              <w:jc w:val="center"/>
              <w:rPr>
                <w:sz w:val="20"/>
                <w:szCs w:val="20"/>
                <w:lang w:val="en-US"/>
              </w:rPr>
            </w:pPr>
            <w:r w:rsidRPr="00D72C76">
              <w:rPr>
                <w:sz w:val="20"/>
                <w:szCs w:val="20"/>
              </w:rPr>
              <w:t>Картридж</w:t>
            </w:r>
            <w:r w:rsidRPr="00D72C76">
              <w:rPr>
                <w:sz w:val="20"/>
                <w:szCs w:val="20"/>
                <w:lang w:val="en-US"/>
              </w:rPr>
              <w:t xml:space="preserve"> CANON </w:t>
            </w:r>
            <w:r>
              <w:rPr>
                <w:sz w:val="20"/>
                <w:szCs w:val="20"/>
              </w:rPr>
              <w:t>М</w:t>
            </w:r>
            <w:proofErr w:type="gramStart"/>
            <w:r>
              <w:rPr>
                <w:sz w:val="20"/>
                <w:szCs w:val="20"/>
                <w:lang w:val="en-US"/>
              </w:rPr>
              <w:t>F</w:t>
            </w:r>
            <w:proofErr w:type="gramEnd"/>
            <w:r>
              <w:rPr>
                <w:sz w:val="20"/>
                <w:szCs w:val="20"/>
              </w:rPr>
              <w:t xml:space="preserve"> 3010</w:t>
            </w:r>
          </w:p>
        </w:tc>
        <w:tc>
          <w:tcPr>
            <w:tcW w:w="3682"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не более 1 для 1 единицы оргтехники</w:t>
            </w:r>
          </w:p>
        </w:tc>
        <w:tc>
          <w:tcPr>
            <w:tcW w:w="1915"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не более 5 </w:t>
            </w:r>
            <w:r w:rsidRPr="00D72C76">
              <w:rPr>
                <w:sz w:val="20"/>
                <w:szCs w:val="20"/>
                <w:lang w:val="en-US"/>
              </w:rPr>
              <w:t>5</w:t>
            </w:r>
            <w:r w:rsidRPr="00D72C76">
              <w:rPr>
                <w:sz w:val="20"/>
                <w:szCs w:val="20"/>
              </w:rPr>
              <w:t>00</w:t>
            </w:r>
          </w:p>
        </w:tc>
      </w:tr>
      <w:tr w:rsidR="00DC7516" w:rsidRPr="00D72C76" w:rsidTr="00102F4E">
        <w:trPr>
          <w:trHeight w:val="361"/>
        </w:trPr>
        <w:tc>
          <w:tcPr>
            <w:tcW w:w="3408" w:type="dxa"/>
            <w:tcBorders>
              <w:top w:val="single" w:sz="4" w:space="0" w:color="000000"/>
              <w:left w:val="single" w:sz="4" w:space="0" w:color="000000"/>
              <w:bottom w:val="single" w:sz="4" w:space="0" w:color="000000"/>
            </w:tcBorders>
            <w:shd w:val="clear" w:color="auto" w:fill="auto"/>
          </w:tcPr>
          <w:p w:rsidR="00DC7516" w:rsidRPr="00D40AD6" w:rsidRDefault="00DC7516" w:rsidP="00102F4E">
            <w:pPr>
              <w:jc w:val="center"/>
              <w:rPr>
                <w:sz w:val="20"/>
                <w:szCs w:val="20"/>
                <w:lang w:val="en-US"/>
              </w:rPr>
            </w:pPr>
            <w:r w:rsidRPr="00D72C76">
              <w:rPr>
                <w:sz w:val="20"/>
                <w:szCs w:val="20"/>
              </w:rPr>
              <w:t>Картридж</w:t>
            </w:r>
            <w:r w:rsidRPr="00D72C76">
              <w:rPr>
                <w:sz w:val="20"/>
                <w:szCs w:val="20"/>
                <w:lang w:val="en-US"/>
              </w:rPr>
              <w:t xml:space="preserve"> CANON MF 3228</w:t>
            </w:r>
          </w:p>
        </w:tc>
        <w:tc>
          <w:tcPr>
            <w:tcW w:w="3682"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не более 1 для 1 единицы оргтехники</w:t>
            </w:r>
          </w:p>
        </w:tc>
        <w:tc>
          <w:tcPr>
            <w:tcW w:w="1915" w:type="dxa"/>
            <w:tcBorders>
              <w:top w:val="single" w:sz="4" w:space="0" w:color="000000"/>
              <w:left w:val="single" w:sz="4" w:space="0" w:color="000000"/>
              <w:bottom w:val="single" w:sz="4" w:space="0" w:color="000000"/>
            </w:tcBorders>
            <w:shd w:val="clear" w:color="auto" w:fill="FFFFFF"/>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не более 5 </w:t>
            </w:r>
            <w:r w:rsidRPr="00D72C76">
              <w:rPr>
                <w:sz w:val="20"/>
                <w:szCs w:val="20"/>
                <w:lang w:val="en-US"/>
              </w:rPr>
              <w:t>5</w:t>
            </w:r>
            <w:r w:rsidRPr="00D72C76">
              <w:rPr>
                <w:sz w:val="20"/>
                <w:szCs w:val="20"/>
              </w:rPr>
              <w:t>00</w:t>
            </w:r>
          </w:p>
        </w:tc>
      </w:tr>
    </w:tbl>
    <w:p w:rsidR="00DC7516" w:rsidRPr="00D72C76" w:rsidRDefault="00DC7516" w:rsidP="00DC7516">
      <w:pPr>
        <w:pStyle w:val="34"/>
        <w:shd w:val="clear" w:color="auto" w:fill="auto"/>
        <w:spacing w:before="0" w:after="0" w:line="276" w:lineRule="auto"/>
        <w:jc w:val="left"/>
        <w:rPr>
          <w:sz w:val="20"/>
          <w:szCs w:val="20"/>
        </w:rPr>
      </w:pPr>
    </w:p>
    <w:p w:rsidR="00DC7516" w:rsidRPr="00D72C76" w:rsidRDefault="00DC7516" w:rsidP="00DC7516">
      <w:pPr>
        <w:pStyle w:val="34"/>
        <w:shd w:val="clear" w:color="auto" w:fill="auto"/>
        <w:spacing w:before="0" w:after="0" w:line="276" w:lineRule="auto"/>
        <w:jc w:val="both"/>
        <w:rPr>
          <w:sz w:val="20"/>
          <w:szCs w:val="20"/>
        </w:rPr>
      </w:pPr>
      <w:r w:rsidRPr="00D72C76">
        <w:rPr>
          <w:b w:val="0"/>
          <w:sz w:val="20"/>
          <w:szCs w:val="20"/>
        </w:rPr>
        <w:t>Наименование и количество приобретаемых запасных частей, расходных материалов для принтеров</w:t>
      </w:r>
      <w:proofErr w:type="gramStart"/>
      <w:r w:rsidRPr="00D72C76">
        <w:rPr>
          <w:b w:val="0"/>
          <w:sz w:val="20"/>
          <w:szCs w:val="20"/>
        </w:rPr>
        <w:t xml:space="preserve"> ,</w:t>
      </w:r>
      <w:proofErr w:type="gramEnd"/>
      <w:r w:rsidRPr="00D72C76">
        <w:rPr>
          <w:b w:val="0"/>
          <w:sz w:val="20"/>
          <w:szCs w:val="20"/>
        </w:rPr>
        <w:t xml:space="preserve"> многофункциональных устройств , копировальных аппаратов могут быть изменены по решению главы администрации. Закупка не указанных в настоящем Приложении запасных частей, расходных материалов для принтеров, многофункциональных устройств, копировальных аппаратов осуществляется в пределах доведенных лимитов бюджетных обязательств на обеспечение функций администрации</w:t>
      </w:r>
      <w:proofErr w:type="gramStart"/>
      <w:r w:rsidRPr="00D72C76">
        <w:rPr>
          <w:b w:val="0"/>
          <w:sz w:val="20"/>
          <w:szCs w:val="20"/>
        </w:rPr>
        <w:t xml:space="preserve"> .</w:t>
      </w:r>
      <w:proofErr w:type="gramEnd"/>
    </w:p>
    <w:p w:rsidR="00DC7516" w:rsidRPr="00D72C76" w:rsidRDefault="00DC7516" w:rsidP="00DC7516">
      <w:pPr>
        <w:rPr>
          <w:b/>
          <w:sz w:val="20"/>
          <w:szCs w:val="20"/>
        </w:rPr>
      </w:pPr>
    </w:p>
    <w:p w:rsidR="00DC7516" w:rsidRPr="00D72C76" w:rsidRDefault="00DC7516" w:rsidP="00DC7516">
      <w:pPr>
        <w:jc w:val="center"/>
        <w:rPr>
          <w:b/>
          <w:sz w:val="20"/>
          <w:szCs w:val="20"/>
        </w:rPr>
      </w:pPr>
      <w:r w:rsidRPr="00D72C76">
        <w:rPr>
          <w:b/>
          <w:sz w:val="20"/>
          <w:szCs w:val="20"/>
        </w:rPr>
        <w:t>9. Затраты на оплату услуг почтовой связи</w:t>
      </w:r>
      <w:r w:rsidRPr="00D72C76">
        <w:rPr>
          <w:b/>
          <w:sz w:val="20"/>
          <w:szCs w:val="20"/>
          <w:vertAlign w:val="superscript"/>
        </w:rPr>
        <w:t>*</w:t>
      </w:r>
    </w:p>
    <w:p w:rsidR="00DC7516" w:rsidRPr="00D72C76" w:rsidRDefault="00DC7516" w:rsidP="00DC7516">
      <w:pPr>
        <w:jc w:val="center"/>
        <w:rPr>
          <w:b/>
          <w:sz w:val="20"/>
          <w:szCs w:val="20"/>
        </w:rPr>
      </w:pPr>
    </w:p>
    <w:tbl>
      <w:tblPr>
        <w:tblW w:w="0" w:type="auto"/>
        <w:tblInd w:w="108" w:type="dxa"/>
        <w:tblLayout w:type="fixed"/>
        <w:tblLook w:val="0000" w:firstRow="0" w:lastRow="0" w:firstColumn="0" w:lastColumn="0" w:noHBand="0" w:noVBand="0"/>
      </w:tblPr>
      <w:tblGrid>
        <w:gridCol w:w="3810"/>
        <w:gridCol w:w="5750"/>
        <w:gridCol w:w="5476"/>
      </w:tblGrid>
      <w:tr w:rsidR="00DC7516" w:rsidRPr="00D72C76" w:rsidTr="00102F4E">
        <w:tc>
          <w:tcPr>
            <w:tcW w:w="381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b/>
                <w:sz w:val="20"/>
                <w:szCs w:val="20"/>
              </w:rPr>
            </w:pPr>
            <w:r w:rsidRPr="00D72C76">
              <w:rPr>
                <w:sz w:val="20"/>
                <w:szCs w:val="20"/>
              </w:rPr>
              <w:t>Наименование</w:t>
            </w:r>
          </w:p>
        </w:tc>
        <w:tc>
          <w:tcPr>
            <w:tcW w:w="575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b/>
                <w:sz w:val="20"/>
                <w:szCs w:val="20"/>
              </w:rPr>
            </w:pPr>
            <w:r w:rsidRPr="00D72C76">
              <w:rPr>
                <w:b/>
                <w:sz w:val="20"/>
                <w:szCs w:val="20"/>
              </w:rPr>
              <w:t xml:space="preserve">Количество </w:t>
            </w:r>
          </w:p>
          <w:p w:rsidR="00DC7516" w:rsidRPr="00D72C76" w:rsidRDefault="00DC7516" w:rsidP="00102F4E">
            <w:pPr>
              <w:jc w:val="center"/>
              <w:rPr>
                <w:sz w:val="20"/>
                <w:szCs w:val="20"/>
              </w:rPr>
            </w:pPr>
            <w:r w:rsidRPr="00D72C76">
              <w:rPr>
                <w:b/>
                <w:sz w:val="20"/>
                <w:szCs w:val="20"/>
              </w:rPr>
              <w:t>отправлений в год, шт.</w:t>
            </w:r>
          </w:p>
        </w:tc>
        <w:tc>
          <w:tcPr>
            <w:tcW w:w="5476"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цена приобретения за 1 единицу</w:t>
            </w:r>
          </w:p>
          <w:p w:rsidR="00DC7516" w:rsidRPr="00D72C76" w:rsidRDefault="00DC7516" w:rsidP="00102F4E">
            <w:pPr>
              <w:jc w:val="center"/>
              <w:rPr>
                <w:sz w:val="20"/>
                <w:szCs w:val="20"/>
              </w:rPr>
            </w:pPr>
            <w:r w:rsidRPr="00D72C76">
              <w:rPr>
                <w:sz w:val="20"/>
                <w:szCs w:val="20"/>
              </w:rPr>
              <w:t xml:space="preserve"> (рублей)</w:t>
            </w:r>
          </w:p>
        </w:tc>
      </w:tr>
      <w:tr w:rsidR="00DC7516" w:rsidRPr="00D72C76" w:rsidTr="00102F4E">
        <w:tc>
          <w:tcPr>
            <w:tcW w:w="381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Почтовые марки    </w:t>
            </w:r>
          </w:p>
        </w:tc>
        <w:tc>
          <w:tcPr>
            <w:tcW w:w="575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100</w:t>
            </w:r>
          </w:p>
        </w:tc>
        <w:tc>
          <w:tcPr>
            <w:tcW w:w="5476"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75</w:t>
            </w:r>
          </w:p>
        </w:tc>
      </w:tr>
      <w:tr w:rsidR="00DC7516" w:rsidRPr="00D72C76" w:rsidTr="00102F4E">
        <w:tc>
          <w:tcPr>
            <w:tcW w:w="381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Конверты               </w:t>
            </w:r>
          </w:p>
        </w:tc>
        <w:tc>
          <w:tcPr>
            <w:tcW w:w="575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150</w:t>
            </w:r>
          </w:p>
        </w:tc>
        <w:tc>
          <w:tcPr>
            <w:tcW w:w="5476"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65</w:t>
            </w:r>
          </w:p>
        </w:tc>
      </w:tr>
      <w:tr w:rsidR="00DC7516" w:rsidRPr="00D72C76" w:rsidTr="00102F4E">
        <w:tc>
          <w:tcPr>
            <w:tcW w:w="381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Оказание  услуг  почтовой  связи с уведомлением  </w:t>
            </w:r>
            <w:proofErr w:type="gramStart"/>
            <w:r w:rsidRPr="00D72C76">
              <w:rPr>
                <w:sz w:val="20"/>
                <w:szCs w:val="20"/>
              </w:rPr>
              <w:t xml:space="preserve">( </w:t>
            </w:r>
            <w:proofErr w:type="gramEnd"/>
            <w:r w:rsidRPr="00D72C76">
              <w:rPr>
                <w:sz w:val="20"/>
                <w:szCs w:val="20"/>
              </w:rPr>
              <w:t>заказное  письмо)</w:t>
            </w:r>
          </w:p>
        </w:tc>
        <w:tc>
          <w:tcPr>
            <w:tcW w:w="575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белее 30</w:t>
            </w:r>
          </w:p>
        </w:tc>
        <w:tc>
          <w:tcPr>
            <w:tcW w:w="5476"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350</w:t>
            </w:r>
          </w:p>
        </w:tc>
      </w:tr>
    </w:tbl>
    <w:p w:rsidR="00DC7516" w:rsidRPr="00D72C76" w:rsidRDefault="00DC7516" w:rsidP="00DC7516">
      <w:pPr>
        <w:pStyle w:val="34"/>
        <w:shd w:val="clear" w:color="auto" w:fill="auto"/>
        <w:spacing w:before="0" w:after="0" w:line="276" w:lineRule="auto"/>
        <w:ind w:left="2124"/>
        <w:jc w:val="both"/>
        <w:rPr>
          <w:sz w:val="20"/>
          <w:szCs w:val="20"/>
        </w:rPr>
      </w:pPr>
    </w:p>
    <w:p w:rsidR="00DC7516" w:rsidRPr="00D72C76" w:rsidRDefault="00DC7516" w:rsidP="00DC7516">
      <w:pPr>
        <w:jc w:val="center"/>
        <w:rPr>
          <w:b/>
          <w:sz w:val="20"/>
          <w:szCs w:val="20"/>
        </w:rPr>
      </w:pPr>
      <w:r w:rsidRPr="00D72C76">
        <w:rPr>
          <w:b/>
          <w:sz w:val="20"/>
          <w:szCs w:val="20"/>
        </w:rPr>
        <w:t>10.Норматив обеспечения, применяемый при расчете нормативных затрат</w:t>
      </w:r>
    </w:p>
    <w:p w:rsidR="00DC7516" w:rsidRPr="00D72C76" w:rsidRDefault="00DC7516" w:rsidP="00DC7516">
      <w:pPr>
        <w:pStyle w:val="34"/>
        <w:shd w:val="clear" w:color="auto" w:fill="auto"/>
        <w:spacing w:before="0" w:after="0" w:line="276" w:lineRule="auto"/>
        <w:ind w:left="142"/>
        <w:rPr>
          <w:sz w:val="20"/>
          <w:szCs w:val="20"/>
        </w:rPr>
      </w:pPr>
      <w:r w:rsidRPr="00D72C76">
        <w:rPr>
          <w:sz w:val="20"/>
          <w:szCs w:val="20"/>
        </w:rPr>
        <w:t>за  настройку и поддержание  работоспособности    веб-сайта  Администрации</w:t>
      </w:r>
      <w:r w:rsidRPr="00D72C76">
        <w:rPr>
          <w:sz w:val="20"/>
          <w:szCs w:val="20"/>
          <w:vertAlign w:val="superscript"/>
        </w:rPr>
        <w:t>*</w:t>
      </w:r>
      <w:r w:rsidRPr="00D72C76">
        <w:rPr>
          <w:sz w:val="20"/>
          <w:szCs w:val="20"/>
        </w:rPr>
        <w:t> </w:t>
      </w:r>
    </w:p>
    <w:p w:rsidR="00DC7516" w:rsidRPr="00D72C76" w:rsidRDefault="00DC7516" w:rsidP="00DC7516">
      <w:pPr>
        <w:pStyle w:val="34"/>
        <w:shd w:val="clear" w:color="auto" w:fill="auto"/>
        <w:spacing w:before="0" w:after="0" w:line="276" w:lineRule="auto"/>
        <w:ind w:left="142"/>
        <w:rPr>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126"/>
        <w:gridCol w:w="2871"/>
      </w:tblGrid>
      <w:tr w:rsidR="00DC7516" w:rsidRPr="00D72C76" w:rsidTr="00102F4E">
        <w:tc>
          <w:tcPr>
            <w:tcW w:w="4928"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Наименование</w:t>
            </w:r>
          </w:p>
        </w:tc>
        <w:tc>
          <w:tcPr>
            <w:tcW w:w="4929" w:type="dxa"/>
            <w:shd w:val="clear" w:color="auto" w:fill="auto"/>
          </w:tcPr>
          <w:p w:rsidR="00DC7516" w:rsidRPr="00D72C76" w:rsidRDefault="00DC7516" w:rsidP="00102F4E">
            <w:pPr>
              <w:jc w:val="center"/>
              <w:rPr>
                <w:sz w:val="20"/>
                <w:szCs w:val="20"/>
              </w:rPr>
            </w:pPr>
            <w:r w:rsidRPr="00D72C76">
              <w:rPr>
                <w:sz w:val="20"/>
                <w:szCs w:val="20"/>
              </w:rPr>
              <w:t xml:space="preserve">Количество </w:t>
            </w:r>
          </w:p>
          <w:p w:rsidR="00DC7516" w:rsidRPr="00D72C76" w:rsidRDefault="00DC7516" w:rsidP="00102F4E">
            <w:pPr>
              <w:pStyle w:val="34"/>
              <w:shd w:val="clear" w:color="auto" w:fill="auto"/>
              <w:spacing w:before="0" w:after="0" w:line="276" w:lineRule="auto"/>
              <w:rPr>
                <w:sz w:val="20"/>
                <w:szCs w:val="20"/>
              </w:rPr>
            </w:pPr>
            <w:r w:rsidRPr="00D72C76">
              <w:rPr>
                <w:b w:val="0"/>
                <w:sz w:val="20"/>
                <w:szCs w:val="20"/>
              </w:rPr>
              <w:t>обслуживания  в год</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Цена за услугу (рублей)</w:t>
            </w:r>
          </w:p>
        </w:tc>
      </w:tr>
      <w:tr w:rsidR="00DC7516" w:rsidRPr="00D72C76" w:rsidTr="00102F4E">
        <w:tc>
          <w:tcPr>
            <w:tcW w:w="4928"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Обслуживание  сайта</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12</w:t>
            </w:r>
          </w:p>
        </w:tc>
        <w:tc>
          <w:tcPr>
            <w:tcW w:w="4929" w:type="dxa"/>
            <w:shd w:val="clear" w:color="auto" w:fill="auto"/>
          </w:tcPr>
          <w:p w:rsidR="00DC7516" w:rsidRPr="00D72C76" w:rsidRDefault="00DC7516" w:rsidP="00102F4E">
            <w:pPr>
              <w:pStyle w:val="34"/>
              <w:shd w:val="clear" w:color="auto" w:fill="auto"/>
              <w:spacing w:before="0" w:after="0" w:line="276" w:lineRule="auto"/>
              <w:rPr>
                <w:b w:val="0"/>
                <w:sz w:val="20"/>
                <w:szCs w:val="20"/>
              </w:rPr>
            </w:pPr>
            <w:r w:rsidRPr="00D72C76">
              <w:rPr>
                <w:b w:val="0"/>
                <w:sz w:val="20"/>
                <w:szCs w:val="20"/>
              </w:rPr>
              <w:t xml:space="preserve">не более </w:t>
            </w:r>
            <w:r>
              <w:rPr>
                <w:b w:val="0"/>
                <w:sz w:val="20"/>
                <w:szCs w:val="20"/>
                <w:lang w:val="en-US"/>
              </w:rPr>
              <w:t>5</w:t>
            </w:r>
            <w:r w:rsidRPr="00D72C76">
              <w:rPr>
                <w:b w:val="0"/>
                <w:sz w:val="20"/>
                <w:szCs w:val="20"/>
              </w:rPr>
              <w:t xml:space="preserve"> 000</w:t>
            </w:r>
          </w:p>
        </w:tc>
      </w:tr>
    </w:tbl>
    <w:p w:rsidR="00DC7516" w:rsidRPr="00D72C76" w:rsidRDefault="00DC7516" w:rsidP="00DC7516">
      <w:pPr>
        <w:pStyle w:val="34"/>
        <w:shd w:val="clear" w:color="auto" w:fill="auto"/>
        <w:spacing w:before="0" w:after="0" w:line="276" w:lineRule="auto"/>
        <w:ind w:left="142"/>
        <w:rPr>
          <w:sz w:val="20"/>
          <w:szCs w:val="20"/>
        </w:rPr>
      </w:pPr>
    </w:p>
    <w:p w:rsidR="00DC7516" w:rsidRPr="00D72C76" w:rsidRDefault="00DC7516" w:rsidP="00DC7516">
      <w:pPr>
        <w:pStyle w:val="ConsNonformat"/>
        <w:tabs>
          <w:tab w:val="left" w:pos="5835"/>
        </w:tabs>
        <w:ind w:right="0"/>
        <w:jc w:val="center"/>
        <w:rPr>
          <w:rFonts w:ascii="Times New Roman" w:hAnsi="Times New Roman"/>
          <w:b/>
        </w:rPr>
      </w:pPr>
      <w:r w:rsidRPr="00D72C76">
        <w:rPr>
          <w:rFonts w:ascii="Times New Roman" w:hAnsi="Times New Roman"/>
          <w:b/>
          <w:bCs/>
        </w:rPr>
        <w:t xml:space="preserve">11. Норматив обеспечения </w:t>
      </w:r>
      <w:r w:rsidRPr="00D72C76">
        <w:rPr>
          <w:rFonts w:ascii="Times New Roman" w:hAnsi="Times New Roman"/>
          <w:b/>
        </w:rPr>
        <w:t xml:space="preserve"> применяемый при расчете затрат на оплату услуг типографий и</w:t>
      </w:r>
    </w:p>
    <w:p w:rsidR="00DC7516" w:rsidRPr="00D72C76" w:rsidRDefault="00DC7516" w:rsidP="00DC7516">
      <w:pPr>
        <w:pStyle w:val="ConsNonformat"/>
        <w:tabs>
          <w:tab w:val="left" w:pos="5835"/>
        </w:tabs>
        <w:ind w:right="0"/>
        <w:jc w:val="center"/>
        <w:rPr>
          <w:rFonts w:ascii="Times New Roman" w:hAnsi="Times New Roman"/>
          <w:b/>
        </w:rPr>
      </w:pPr>
      <w:r w:rsidRPr="00D72C76">
        <w:rPr>
          <w:rFonts w:ascii="Times New Roman" w:hAnsi="Times New Roman"/>
          <w:b/>
        </w:rPr>
        <w:t xml:space="preserve"> редакций печатных изданий*</w:t>
      </w:r>
    </w:p>
    <w:p w:rsidR="00DC7516" w:rsidRPr="00D72C76" w:rsidRDefault="00DC7516" w:rsidP="00DC7516">
      <w:pPr>
        <w:autoSpaceDE w:val="0"/>
        <w:jc w:val="both"/>
        <w:rPr>
          <w:sz w:val="20"/>
          <w:szCs w:val="20"/>
        </w:rPr>
      </w:pPr>
    </w:p>
    <w:tbl>
      <w:tblPr>
        <w:tblW w:w="14387" w:type="dxa"/>
        <w:jc w:val="center"/>
        <w:tblLayout w:type="fixed"/>
        <w:tblLook w:val="0000" w:firstRow="0" w:lastRow="0" w:firstColumn="0" w:lastColumn="0" w:noHBand="0" w:noVBand="0"/>
      </w:tblPr>
      <w:tblGrid>
        <w:gridCol w:w="6663"/>
        <w:gridCol w:w="7724"/>
      </w:tblGrid>
      <w:tr w:rsidR="00DC7516" w:rsidRPr="00D72C76" w:rsidTr="00102F4E">
        <w:trPr>
          <w:trHeight w:val="23"/>
          <w:jc w:val="center"/>
        </w:trPr>
        <w:tc>
          <w:tcPr>
            <w:tcW w:w="6663" w:type="dxa"/>
            <w:tcBorders>
              <w:top w:val="single" w:sz="2" w:space="0" w:color="000001"/>
              <w:left w:val="single" w:sz="2" w:space="0" w:color="000001"/>
              <w:bottom w:val="single" w:sz="2" w:space="0" w:color="000001"/>
            </w:tcBorders>
            <w:shd w:val="clear" w:color="auto" w:fill="FFFFFF"/>
          </w:tcPr>
          <w:p w:rsidR="00DC7516" w:rsidRPr="00D72C76" w:rsidRDefault="00DC7516" w:rsidP="00102F4E">
            <w:pPr>
              <w:jc w:val="center"/>
              <w:rPr>
                <w:sz w:val="20"/>
                <w:szCs w:val="20"/>
              </w:rPr>
            </w:pPr>
            <w:r w:rsidRPr="00D72C76">
              <w:rPr>
                <w:sz w:val="20"/>
                <w:szCs w:val="20"/>
              </w:rPr>
              <w:t xml:space="preserve">Наименование </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DC7516" w:rsidRPr="00D72C76" w:rsidRDefault="00DC7516" w:rsidP="00102F4E">
            <w:pPr>
              <w:jc w:val="center"/>
              <w:rPr>
                <w:sz w:val="20"/>
                <w:szCs w:val="20"/>
              </w:rPr>
            </w:pPr>
            <w:r w:rsidRPr="00D72C76">
              <w:rPr>
                <w:sz w:val="20"/>
                <w:szCs w:val="20"/>
              </w:rPr>
              <w:t>Сумма на год</w:t>
            </w:r>
            <w:proofErr w:type="gramStart"/>
            <w:r w:rsidRPr="00D72C76">
              <w:rPr>
                <w:sz w:val="20"/>
                <w:szCs w:val="20"/>
              </w:rPr>
              <w:t xml:space="preserve"> ,</w:t>
            </w:r>
            <w:proofErr w:type="gramEnd"/>
            <w:r w:rsidRPr="00D72C76">
              <w:rPr>
                <w:sz w:val="20"/>
                <w:szCs w:val="20"/>
              </w:rPr>
              <w:t xml:space="preserve"> не более, руб.</w:t>
            </w:r>
          </w:p>
        </w:tc>
      </w:tr>
      <w:tr w:rsidR="00DC7516" w:rsidRPr="00D72C76" w:rsidTr="00102F4E">
        <w:trPr>
          <w:trHeight w:val="312"/>
          <w:jc w:val="center"/>
        </w:trPr>
        <w:tc>
          <w:tcPr>
            <w:tcW w:w="6663" w:type="dxa"/>
            <w:tcBorders>
              <w:top w:val="single" w:sz="2" w:space="0" w:color="000001"/>
              <w:left w:val="single" w:sz="2" w:space="0" w:color="000001"/>
              <w:bottom w:val="single" w:sz="2" w:space="0" w:color="000001"/>
            </w:tcBorders>
            <w:shd w:val="clear" w:color="auto" w:fill="FFFFFF"/>
          </w:tcPr>
          <w:p w:rsidR="00DC7516" w:rsidRPr="00D72C76" w:rsidRDefault="00DC7516" w:rsidP="00102F4E">
            <w:pPr>
              <w:rPr>
                <w:sz w:val="20"/>
                <w:szCs w:val="20"/>
              </w:rPr>
            </w:pPr>
            <w:r w:rsidRPr="00D72C76">
              <w:rPr>
                <w:sz w:val="20"/>
                <w:szCs w:val="20"/>
              </w:rPr>
              <w:t>Услуги  редакций по размещению информации</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DC7516" w:rsidRPr="00D72C76" w:rsidRDefault="00DC7516" w:rsidP="00102F4E">
            <w:pPr>
              <w:jc w:val="center"/>
              <w:rPr>
                <w:sz w:val="20"/>
                <w:szCs w:val="20"/>
              </w:rPr>
            </w:pPr>
            <w:r w:rsidRPr="00D72C76">
              <w:rPr>
                <w:sz w:val="20"/>
                <w:szCs w:val="20"/>
              </w:rPr>
              <w:t>60 000,00</w:t>
            </w:r>
          </w:p>
          <w:p w:rsidR="00DC7516" w:rsidRPr="00D72C76" w:rsidRDefault="00DC7516" w:rsidP="00102F4E">
            <w:pPr>
              <w:jc w:val="center"/>
              <w:rPr>
                <w:sz w:val="20"/>
                <w:szCs w:val="20"/>
              </w:rPr>
            </w:pPr>
          </w:p>
        </w:tc>
      </w:tr>
      <w:tr w:rsidR="00DC7516" w:rsidRPr="00D72C76" w:rsidTr="00102F4E">
        <w:trPr>
          <w:trHeight w:val="415"/>
          <w:jc w:val="center"/>
        </w:trPr>
        <w:tc>
          <w:tcPr>
            <w:tcW w:w="6663" w:type="dxa"/>
            <w:tcBorders>
              <w:top w:val="single" w:sz="2" w:space="0" w:color="000001"/>
              <w:left w:val="single" w:sz="2" w:space="0" w:color="000001"/>
              <w:bottom w:val="single" w:sz="2" w:space="0" w:color="000001"/>
            </w:tcBorders>
            <w:shd w:val="clear" w:color="auto" w:fill="FFFFFF"/>
          </w:tcPr>
          <w:p w:rsidR="00DC7516" w:rsidRPr="00D72C76" w:rsidRDefault="00DC7516" w:rsidP="00102F4E">
            <w:pPr>
              <w:rPr>
                <w:sz w:val="20"/>
                <w:szCs w:val="20"/>
              </w:rPr>
            </w:pPr>
            <w:r w:rsidRPr="00D72C76">
              <w:rPr>
                <w:sz w:val="20"/>
                <w:szCs w:val="20"/>
              </w:rPr>
              <w:t>Услуги на приобретение периодических печатных изданий</w:t>
            </w:r>
          </w:p>
        </w:tc>
        <w:tc>
          <w:tcPr>
            <w:tcW w:w="7724" w:type="dxa"/>
            <w:tcBorders>
              <w:top w:val="single" w:sz="2" w:space="0" w:color="000001"/>
              <w:left w:val="single" w:sz="2" w:space="0" w:color="000001"/>
              <w:bottom w:val="single" w:sz="2" w:space="0" w:color="000001"/>
              <w:right w:val="single" w:sz="2" w:space="0" w:color="000001"/>
            </w:tcBorders>
            <w:shd w:val="clear" w:color="auto" w:fill="FFFFFF"/>
          </w:tcPr>
          <w:p w:rsidR="00DC7516" w:rsidRPr="00D72C76" w:rsidRDefault="00DC7516" w:rsidP="00102F4E">
            <w:pPr>
              <w:jc w:val="center"/>
              <w:rPr>
                <w:sz w:val="20"/>
                <w:szCs w:val="20"/>
              </w:rPr>
            </w:pPr>
            <w:r w:rsidRPr="00D72C76">
              <w:rPr>
                <w:sz w:val="20"/>
                <w:szCs w:val="20"/>
              </w:rPr>
              <w:t>30 000,00</w:t>
            </w:r>
          </w:p>
        </w:tc>
      </w:tr>
    </w:tbl>
    <w:p w:rsidR="00DC7516" w:rsidRPr="00D72C76" w:rsidRDefault="00DC7516" w:rsidP="00DC7516">
      <w:pPr>
        <w:pStyle w:val="ConsNonformat"/>
        <w:tabs>
          <w:tab w:val="left" w:pos="570"/>
          <w:tab w:val="right" w:pos="9355"/>
        </w:tabs>
        <w:ind w:right="0"/>
        <w:jc w:val="center"/>
        <w:rPr>
          <w:rFonts w:ascii="Times New Roman" w:hAnsi="Times New Roman"/>
          <w:b/>
          <w:bCs/>
        </w:rPr>
      </w:pPr>
      <w:r w:rsidRPr="00D72C76">
        <w:rPr>
          <w:rFonts w:ascii="Times New Roman" w:hAnsi="Times New Roman"/>
          <w:b/>
          <w:bCs/>
        </w:rPr>
        <w:t xml:space="preserve">12. Норматив </w:t>
      </w:r>
      <w:proofErr w:type="gramStart"/>
      <w:r w:rsidRPr="00D72C76">
        <w:rPr>
          <w:rFonts w:ascii="Times New Roman" w:hAnsi="Times New Roman"/>
          <w:b/>
          <w:bCs/>
        </w:rPr>
        <w:t>обеспечения</w:t>
      </w:r>
      <w:proofErr w:type="gramEnd"/>
      <w:r w:rsidRPr="00D72C76">
        <w:rPr>
          <w:rFonts w:ascii="Times New Roman" w:hAnsi="Times New Roman"/>
          <w:b/>
          <w:bCs/>
        </w:rPr>
        <w:t xml:space="preserve"> применяемый при расчете нормативных затрат</w:t>
      </w:r>
    </w:p>
    <w:p w:rsidR="00DC7516" w:rsidRPr="00D72C76" w:rsidRDefault="00DC7516" w:rsidP="00DC7516">
      <w:pPr>
        <w:pStyle w:val="34"/>
        <w:shd w:val="clear" w:color="auto" w:fill="auto"/>
        <w:spacing w:before="0" w:after="0" w:line="276" w:lineRule="auto"/>
        <w:rPr>
          <w:b w:val="0"/>
          <w:sz w:val="20"/>
          <w:szCs w:val="20"/>
          <w:vertAlign w:val="superscript"/>
        </w:rPr>
      </w:pPr>
      <w:r w:rsidRPr="00D72C76">
        <w:rPr>
          <w:sz w:val="20"/>
          <w:szCs w:val="20"/>
        </w:rPr>
        <w:t xml:space="preserve">на коммунальные услуги </w:t>
      </w:r>
      <w:r w:rsidRPr="00D72C76">
        <w:rPr>
          <w:sz w:val="20"/>
          <w:szCs w:val="20"/>
          <w:vertAlign w:val="superscript"/>
        </w:rPr>
        <w:t>*</w:t>
      </w:r>
    </w:p>
    <w:tbl>
      <w:tblPr>
        <w:tblW w:w="14624" w:type="dxa"/>
        <w:tblInd w:w="10" w:type="dxa"/>
        <w:tblLayout w:type="fixed"/>
        <w:tblCellMar>
          <w:left w:w="10" w:type="dxa"/>
          <w:right w:w="10" w:type="dxa"/>
        </w:tblCellMar>
        <w:tblLook w:val="0000" w:firstRow="0" w:lastRow="0" w:firstColumn="0" w:lastColumn="0" w:noHBand="0" w:noVBand="0"/>
      </w:tblPr>
      <w:tblGrid>
        <w:gridCol w:w="4932"/>
        <w:gridCol w:w="2487"/>
        <w:gridCol w:w="3219"/>
        <w:gridCol w:w="3986"/>
      </w:tblGrid>
      <w:tr w:rsidR="00DC7516" w:rsidRPr="00D72C76" w:rsidTr="00102F4E">
        <w:trPr>
          <w:trHeight w:hRule="exact" w:val="472"/>
        </w:trPr>
        <w:tc>
          <w:tcPr>
            <w:tcW w:w="4932"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sz w:val="20"/>
                <w:szCs w:val="20"/>
              </w:rPr>
              <w:t>Наименование услуги</w:t>
            </w:r>
          </w:p>
        </w:tc>
        <w:tc>
          <w:tcPr>
            <w:tcW w:w="2487"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rStyle w:val="211pt"/>
                <w:color w:val="auto"/>
                <w:sz w:val="20"/>
                <w:szCs w:val="20"/>
              </w:rPr>
              <w:t>Объем потребления в год</w:t>
            </w:r>
          </w:p>
        </w:tc>
        <w:tc>
          <w:tcPr>
            <w:tcW w:w="3219"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Цена приобретения за единицу объема</w:t>
            </w:r>
          </w:p>
        </w:tc>
        <w:tc>
          <w:tcPr>
            <w:tcW w:w="3986" w:type="dxa"/>
            <w:tcBorders>
              <w:top w:val="single" w:sz="4" w:space="0" w:color="000000"/>
              <w:left w:val="single" w:sz="4" w:space="0" w:color="000000"/>
              <w:right w:val="single" w:sz="4" w:space="0" w:color="000000"/>
            </w:tcBorders>
            <w:shd w:val="clear" w:color="auto" w:fill="FFFFFF"/>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Цена за услугу (рублей)</w:t>
            </w:r>
          </w:p>
        </w:tc>
      </w:tr>
      <w:tr w:rsidR="00DC7516" w:rsidRPr="00D72C76" w:rsidTr="00102F4E">
        <w:trPr>
          <w:trHeight w:hRule="exact" w:val="626"/>
        </w:trPr>
        <w:tc>
          <w:tcPr>
            <w:tcW w:w="4932"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78" w:lineRule="exact"/>
              <w:jc w:val="center"/>
              <w:rPr>
                <w:sz w:val="20"/>
                <w:szCs w:val="20"/>
              </w:rPr>
            </w:pPr>
            <w:r w:rsidRPr="00D72C76">
              <w:rPr>
                <w:rStyle w:val="211pt"/>
                <w:color w:val="auto"/>
                <w:sz w:val="20"/>
                <w:szCs w:val="20"/>
              </w:rPr>
              <w:t>Электроэнергия  на</w:t>
            </w:r>
            <w:r w:rsidRPr="00D72C76">
              <w:rPr>
                <w:sz w:val="20"/>
                <w:szCs w:val="20"/>
              </w:rPr>
              <w:t xml:space="preserve"> обеспечение</w:t>
            </w:r>
          </w:p>
          <w:p w:rsidR="00DC7516" w:rsidRPr="00D72C76" w:rsidRDefault="00DC7516" w:rsidP="00102F4E">
            <w:pPr>
              <w:pStyle w:val="25"/>
              <w:shd w:val="clear" w:color="auto" w:fill="auto"/>
              <w:spacing w:after="0" w:line="278" w:lineRule="exact"/>
              <w:jc w:val="center"/>
              <w:rPr>
                <w:rStyle w:val="211pt"/>
                <w:color w:val="auto"/>
                <w:sz w:val="20"/>
                <w:szCs w:val="20"/>
              </w:rPr>
            </w:pPr>
            <w:r w:rsidRPr="00D72C76">
              <w:rPr>
                <w:sz w:val="20"/>
                <w:szCs w:val="20"/>
              </w:rPr>
              <w:t xml:space="preserve"> функций администрации</w:t>
            </w:r>
          </w:p>
        </w:tc>
        <w:tc>
          <w:tcPr>
            <w:tcW w:w="2487"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1120"/>
              <w:jc w:val="center"/>
              <w:rPr>
                <w:sz w:val="20"/>
                <w:szCs w:val="20"/>
              </w:rPr>
            </w:pPr>
            <w:r w:rsidRPr="00D72C76">
              <w:rPr>
                <w:rStyle w:val="211pt"/>
                <w:color w:val="auto"/>
                <w:sz w:val="20"/>
                <w:szCs w:val="20"/>
              </w:rPr>
              <w:t xml:space="preserve">до </w:t>
            </w:r>
            <w:r>
              <w:rPr>
                <w:rStyle w:val="211pt"/>
                <w:color w:val="auto"/>
                <w:sz w:val="20"/>
                <w:szCs w:val="20"/>
                <w:lang w:val="en-US"/>
              </w:rPr>
              <w:t>5</w:t>
            </w:r>
            <w:r w:rsidRPr="00D72C76">
              <w:rPr>
                <w:rStyle w:val="211pt"/>
                <w:color w:val="auto"/>
                <w:sz w:val="20"/>
                <w:szCs w:val="20"/>
              </w:rPr>
              <w:t>,</w:t>
            </w:r>
            <w:r>
              <w:rPr>
                <w:rStyle w:val="211pt"/>
                <w:color w:val="auto"/>
                <w:sz w:val="20"/>
                <w:szCs w:val="20"/>
                <w:lang w:val="en-US"/>
              </w:rPr>
              <w:t>5</w:t>
            </w:r>
            <w:r w:rsidRPr="00D72C76">
              <w:rPr>
                <w:rStyle w:val="211pt"/>
                <w:color w:val="auto"/>
                <w:sz w:val="20"/>
                <w:szCs w:val="20"/>
              </w:rPr>
              <w:t xml:space="preserve"> </w:t>
            </w:r>
            <w:proofErr w:type="spellStart"/>
            <w:r w:rsidRPr="00D72C76">
              <w:rPr>
                <w:rStyle w:val="211pt"/>
                <w:color w:val="auto"/>
                <w:sz w:val="20"/>
                <w:szCs w:val="20"/>
              </w:rPr>
              <w:t>тыс</w:t>
            </w:r>
            <w:proofErr w:type="gramStart"/>
            <w:r w:rsidRPr="00D72C76">
              <w:rPr>
                <w:rStyle w:val="211pt"/>
                <w:color w:val="auto"/>
                <w:sz w:val="20"/>
                <w:szCs w:val="20"/>
              </w:rPr>
              <w:t>.к</w:t>
            </w:r>
            <w:proofErr w:type="gramEnd"/>
            <w:r w:rsidRPr="00D72C76">
              <w:rPr>
                <w:rStyle w:val="211pt"/>
                <w:color w:val="auto"/>
                <w:sz w:val="20"/>
                <w:szCs w:val="20"/>
              </w:rPr>
              <w:t>Вт</w:t>
            </w:r>
            <w:proofErr w:type="spellEnd"/>
          </w:p>
        </w:tc>
        <w:tc>
          <w:tcPr>
            <w:tcW w:w="3219"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widowControl w:val="0"/>
              <w:autoSpaceDE w:val="0"/>
              <w:jc w:val="center"/>
              <w:rPr>
                <w:sz w:val="20"/>
                <w:szCs w:val="20"/>
              </w:rPr>
            </w:pPr>
            <w:r w:rsidRPr="00D72C76">
              <w:rPr>
                <w:sz w:val="20"/>
                <w:szCs w:val="20"/>
              </w:rPr>
              <w:t xml:space="preserve">регулируемый тариф </w:t>
            </w:r>
            <w:proofErr w:type="gramStart"/>
            <w:r w:rsidRPr="00D72C76">
              <w:rPr>
                <w:sz w:val="20"/>
                <w:szCs w:val="20"/>
              </w:rPr>
              <w:t>на</w:t>
            </w:r>
            <w:proofErr w:type="gramEnd"/>
          </w:p>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электроснабжение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DC7516" w:rsidRPr="00D72C76" w:rsidRDefault="00DC7516" w:rsidP="00102F4E">
            <w:pPr>
              <w:widowControl w:val="0"/>
              <w:autoSpaceDE w:val="0"/>
              <w:jc w:val="center"/>
              <w:rPr>
                <w:sz w:val="20"/>
                <w:szCs w:val="20"/>
              </w:rPr>
            </w:pPr>
            <w:r w:rsidRPr="00D72C76">
              <w:rPr>
                <w:sz w:val="20"/>
                <w:szCs w:val="20"/>
              </w:rPr>
              <w:t>не более  60 000 руб.</w:t>
            </w:r>
          </w:p>
        </w:tc>
      </w:tr>
      <w:tr w:rsidR="00DC7516" w:rsidRPr="00D72C76" w:rsidTr="00102F4E">
        <w:trPr>
          <w:trHeight w:hRule="exact" w:val="588"/>
        </w:trPr>
        <w:tc>
          <w:tcPr>
            <w:tcW w:w="4932"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78" w:lineRule="exact"/>
              <w:jc w:val="center"/>
              <w:rPr>
                <w:rStyle w:val="211pt"/>
                <w:color w:val="auto"/>
                <w:sz w:val="20"/>
                <w:szCs w:val="20"/>
              </w:rPr>
            </w:pPr>
            <w:r w:rsidRPr="00D72C76">
              <w:rPr>
                <w:rStyle w:val="211pt"/>
                <w:color w:val="auto"/>
                <w:sz w:val="20"/>
                <w:szCs w:val="20"/>
              </w:rPr>
              <w:t>Электроэнергия уличное освещение</w:t>
            </w:r>
          </w:p>
        </w:tc>
        <w:tc>
          <w:tcPr>
            <w:tcW w:w="2487"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1120"/>
              <w:jc w:val="center"/>
              <w:rPr>
                <w:sz w:val="20"/>
                <w:szCs w:val="20"/>
              </w:rPr>
            </w:pPr>
            <w:r w:rsidRPr="00D72C76">
              <w:rPr>
                <w:rStyle w:val="211pt"/>
                <w:color w:val="auto"/>
                <w:sz w:val="20"/>
                <w:szCs w:val="20"/>
              </w:rPr>
              <w:t xml:space="preserve">до </w:t>
            </w:r>
            <w:r>
              <w:rPr>
                <w:rStyle w:val="211pt"/>
                <w:color w:val="auto"/>
                <w:sz w:val="20"/>
                <w:szCs w:val="20"/>
                <w:lang w:val="en-US"/>
              </w:rPr>
              <w:t>30</w:t>
            </w:r>
            <w:proofErr w:type="spellStart"/>
            <w:r w:rsidRPr="00D72C76">
              <w:rPr>
                <w:rStyle w:val="211pt"/>
                <w:color w:val="auto"/>
                <w:sz w:val="20"/>
                <w:szCs w:val="20"/>
              </w:rPr>
              <w:t>тыс</w:t>
            </w:r>
            <w:proofErr w:type="gramStart"/>
            <w:r w:rsidRPr="00D72C76">
              <w:rPr>
                <w:rStyle w:val="211pt"/>
                <w:color w:val="auto"/>
                <w:sz w:val="20"/>
                <w:szCs w:val="20"/>
              </w:rPr>
              <w:t>.к</w:t>
            </w:r>
            <w:proofErr w:type="gramEnd"/>
            <w:r w:rsidRPr="00D72C76">
              <w:rPr>
                <w:rStyle w:val="211pt"/>
                <w:color w:val="auto"/>
                <w:sz w:val="20"/>
                <w:szCs w:val="20"/>
              </w:rPr>
              <w:t>Вт</w:t>
            </w:r>
            <w:proofErr w:type="spellEnd"/>
          </w:p>
        </w:tc>
        <w:tc>
          <w:tcPr>
            <w:tcW w:w="3219"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widowControl w:val="0"/>
              <w:autoSpaceDE w:val="0"/>
              <w:jc w:val="center"/>
              <w:rPr>
                <w:sz w:val="20"/>
                <w:szCs w:val="20"/>
              </w:rPr>
            </w:pPr>
            <w:r w:rsidRPr="00D72C76">
              <w:rPr>
                <w:sz w:val="20"/>
                <w:szCs w:val="20"/>
              </w:rPr>
              <w:t xml:space="preserve">регулируемый тариф </w:t>
            </w:r>
            <w:proofErr w:type="gramStart"/>
            <w:r w:rsidRPr="00D72C76">
              <w:rPr>
                <w:sz w:val="20"/>
                <w:szCs w:val="20"/>
              </w:rPr>
              <w:t>на</w:t>
            </w:r>
            <w:proofErr w:type="gramEnd"/>
          </w:p>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электроснабжение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DC7516" w:rsidRPr="00D72C76" w:rsidRDefault="00DC7516" w:rsidP="00102F4E">
            <w:pPr>
              <w:widowControl w:val="0"/>
              <w:autoSpaceDE w:val="0"/>
              <w:jc w:val="center"/>
              <w:rPr>
                <w:sz w:val="20"/>
                <w:szCs w:val="20"/>
              </w:rPr>
            </w:pPr>
            <w:r w:rsidRPr="00D72C76">
              <w:rPr>
                <w:sz w:val="20"/>
                <w:szCs w:val="20"/>
              </w:rPr>
              <w:t xml:space="preserve">не более  </w:t>
            </w:r>
            <w:r>
              <w:rPr>
                <w:sz w:val="20"/>
                <w:szCs w:val="20"/>
                <w:lang w:val="en-US"/>
              </w:rPr>
              <w:t>35</w:t>
            </w:r>
            <w:r w:rsidRPr="00D72C76">
              <w:rPr>
                <w:sz w:val="20"/>
                <w:szCs w:val="20"/>
              </w:rPr>
              <w:t>0 000 руб.</w:t>
            </w:r>
          </w:p>
        </w:tc>
      </w:tr>
      <w:tr w:rsidR="00DC7516" w:rsidRPr="00D72C76" w:rsidTr="00102F4E">
        <w:trPr>
          <w:trHeight w:hRule="exact" w:val="567"/>
        </w:trPr>
        <w:tc>
          <w:tcPr>
            <w:tcW w:w="4932"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78" w:lineRule="exact"/>
              <w:jc w:val="center"/>
              <w:rPr>
                <w:rStyle w:val="211pt"/>
                <w:color w:val="auto"/>
                <w:sz w:val="20"/>
                <w:szCs w:val="20"/>
              </w:rPr>
            </w:pPr>
            <w:r w:rsidRPr="00D72C76">
              <w:rPr>
                <w:sz w:val="20"/>
                <w:szCs w:val="20"/>
              </w:rPr>
              <w:t>Газоснабжение</w:t>
            </w:r>
          </w:p>
        </w:tc>
        <w:tc>
          <w:tcPr>
            <w:tcW w:w="2487"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1120"/>
              <w:jc w:val="center"/>
              <w:rPr>
                <w:sz w:val="20"/>
                <w:szCs w:val="20"/>
              </w:rPr>
            </w:pPr>
            <w:r>
              <w:rPr>
                <w:rStyle w:val="211pt"/>
                <w:color w:val="auto"/>
                <w:sz w:val="20"/>
                <w:szCs w:val="20"/>
              </w:rPr>
              <w:t>3,</w:t>
            </w:r>
            <w:r>
              <w:rPr>
                <w:rStyle w:val="211pt"/>
                <w:color w:val="auto"/>
                <w:sz w:val="20"/>
                <w:szCs w:val="20"/>
                <w:lang w:val="en-US"/>
              </w:rPr>
              <w:t>3</w:t>
            </w:r>
            <w:r w:rsidRPr="00D72C76">
              <w:rPr>
                <w:rStyle w:val="211pt"/>
                <w:color w:val="auto"/>
                <w:sz w:val="20"/>
                <w:szCs w:val="20"/>
              </w:rPr>
              <w:t xml:space="preserve"> тыс. </w:t>
            </w:r>
            <w:proofErr w:type="spellStart"/>
            <w:r w:rsidRPr="00D72C76">
              <w:rPr>
                <w:rStyle w:val="211pt"/>
                <w:color w:val="auto"/>
                <w:sz w:val="20"/>
                <w:szCs w:val="20"/>
              </w:rPr>
              <w:t>куб</w:t>
            </w:r>
            <w:proofErr w:type="gramStart"/>
            <w:r w:rsidRPr="00D72C76">
              <w:rPr>
                <w:rStyle w:val="211pt"/>
                <w:color w:val="auto"/>
                <w:sz w:val="20"/>
                <w:szCs w:val="20"/>
              </w:rPr>
              <w:t>.м</w:t>
            </w:r>
            <w:proofErr w:type="spellEnd"/>
            <w:proofErr w:type="gramEnd"/>
          </w:p>
        </w:tc>
        <w:tc>
          <w:tcPr>
            <w:tcW w:w="3219"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widowControl w:val="0"/>
              <w:autoSpaceDE w:val="0"/>
              <w:jc w:val="center"/>
              <w:rPr>
                <w:sz w:val="20"/>
                <w:szCs w:val="20"/>
              </w:rPr>
            </w:pPr>
            <w:r w:rsidRPr="00D72C76">
              <w:rPr>
                <w:sz w:val="20"/>
                <w:szCs w:val="20"/>
              </w:rPr>
              <w:t xml:space="preserve">регулируемый тариф </w:t>
            </w:r>
            <w:proofErr w:type="gramStart"/>
            <w:r w:rsidRPr="00D72C76">
              <w:rPr>
                <w:sz w:val="20"/>
                <w:szCs w:val="20"/>
              </w:rPr>
              <w:t>на</w:t>
            </w:r>
            <w:proofErr w:type="gramEnd"/>
          </w:p>
          <w:p w:rsidR="00DC7516" w:rsidRPr="00D72C76" w:rsidRDefault="00DC7516" w:rsidP="00102F4E">
            <w:pPr>
              <w:widowControl w:val="0"/>
              <w:autoSpaceDE w:val="0"/>
              <w:jc w:val="center"/>
              <w:rPr>
                <w:sz w:val="20"/>
                <w:szCs w:val="20"/>
              </w:rPr>
            </w:pPr>
            <w:r w:rsidRPr="00D72C76">
              <w:rPr>
                <w:sz w:val="20"/>
                <w:szCs w:val="20"/>
              </w:rPr>
              <w:t>газоснабжение</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rsidR="00DC7516" w:rsidRPr="00D72C76" w:rsidRDefault="00DC7516" w:rsidP="00102F4E">
            <w:pPr>
              <w:widowControl w:val="0"/>
              <w:autoSpaceDE w:val="0"/>
              <w:jc w:val="center"/>
              <w:rPr>
                <w:sz w:val="20"/>
                <w:szCs w:val="20"/>
              </w:rPr>
            </w:pPr>
            <w:r w:rsidRPr="00D72C76">
              <w:rPr>
                <w:sz w:val="20"/>
                <w:szCs w:val="20"/>
              </w:rPr>
              <w:t xml:space="preserve">не более </w:t>
            </w:r>
            <w:r>
              <w:rPr>
                <w:sz w:val="20"/>
                <w:szCs w:val="20"/>
              </w:rPr>
              <w:t>3</w:t>
            </w:r>
            <w:r w:rsidRPr="00D72C76">
              <w:rPr>
                <w:sz w:val="20"/>
                <w:szCs w:val="20"/>
              </w:rPr>
              <w:t>5 000 руб.</w:t>
            </w:r>
          </w:p>
        </w:tc>
      </w:tr>
    </w:tbl>
    <w:p w:rsidR="00DC7516" w:rsidRPr="00D72C76" w:rsidRDefault="00DC7516" w:rsidP="00DC7516">
      <w:pPr>
        <w:spacing w:line="264" w:lineRule="exact"/>
        <w:ind w:left="20" w:right="20" w:firstLine="831"/>
        <w:jc w:val="both"/>
        <w:rPr>
          <w:rFonts w:eastAsia="Sylfaen"/>
          <w:sz w:val="20"/>
          <w:szCs w:val="20"/>
        </w:rPr>
      </w:pPr>
    </w:p>
    <w:p w:rsidR="00DC7516" w:rsidRPr="00D72C76" w:rsidRDefault="00DC7516" w:rsidP="00DC7516">
      <w:pPr>
        <w:spacing w:line="264" w:lineRule="exact"/>
        <w:ind w:left="20" w:right="20" w:firstLine="831"/>
        <w:jc w:val="both"/>
        <w:rPr>
          <w:sz w:val="20"/>
          <w:szCs w:val="20"/>
        </w:rPr>
      </w:pPr>
      <w:proofErr w:type="spellStart"/>
      <w:r w:rsidRPr="00D72C76">
        <w:rPr>
          <w:rFonts w:eastAsia="Sylfaen"/>
          <w:sz w:val="20"/>
          <w:szCs w:val="20"/>
        </w:rPr>
        <w:lastRenderedPageBreak/>
        <w:t>Ппотребность</w:t>
      </w:r>
      <w:proofErr w:type="spellEnd"/>
      <w:r w:rsidRPr="00D72C76">
        <w:rPr>
          <w:rFonts w:eastAsia="Sylfaen"/>
          <w:sz w:val="20"/>
          <w:szCs w:val="20"/>
        </w:rPr>
        <w:t xml:space="preserve"> в коммунальных услугах определяется с учетом </w:t>
      </w:r>
      <w:r w:rsidRPr="00D72C76">
        <w:rPr>
          <w:sz w:val="20"/>
          <w:szCs w:val="20"/>
        </w:rPr>
        <w:t>утвержденных лимитов потребления  газоснабжения,</w:t>
      </w:r>
    </w:p>
    <w:p w:rsidR="00DC7516" w:rsidRPr="00D72C76" w:rsidRDefault="00DC7516" w:rsidP="00DC7516">
      <w:pPr>
        <w:spacing w:line="264" w:lineRule="exact"/>
        <w:ind w:left="20" w:right="20" w:firstLine="831"/>
        <w:jc w:val="both"/>
        <w:rPr>
          <w:sz w:val="20"/>
          <w:szCs w:val="20"/>
        </w:rPr>
      </w:pPr>
      <w:r w:rsidRPr="00D72C76">
        <w:rPr>
          <w:sz w:val="20"/>
          <w:szCs w:val="20"/>
        </w:rPr>
        <w:t xml:space="preserve"> электроэнергии на   202</w:t>
      </w:r>
      <w:r>
        <w:rPr>
          <w:sz w:val="20"/>
          <w:szCs w:val="20"/>
        </w:rPr>
        <w:t>4</w:t>
      </w:r>
      <w:r w:rsidRPr="00D72C76">
        <w:rPr>
          <w:sz w:val="20"/>
          <w:szCs w:val="20"/>
        </w:rPr>
        <w:t xml:space="preserve">  год и плановый период 202</w:t>
      </w:r>
      <w:r>
        <w:rPr>
          <w:sz w:val="20"/>
          <w:szCs w:val="20"/>
        </w:rPr>
        <w:t>5</w:t>
      </w:r>
      <w:r w:rsidRPr="00D72C76">
        <w:rPr>
          <w:sz w:val="20"/>
          <w:szCs w:val="20"/>
        </w:rPr>
        <w:t>-202</w:t>
      </w:r>
      <w:r>
        <w:rPr>
          <w:sz w:val="20"/>
          <w:szCs w:val="20"/>
        </w:rPr>
        <w:t>6</w:t>
      </w:r>
      <w:r w:rsidRPr="00D72C76">
        <w:rPr>
          <w:sz w:val="20"/>
          <w:szCs w:val="20"/>
        </w:rPr>
        <w:t xml:space="preserve"> год.</w:t>
      </w:r>
    </w:p>
    <w:p w:rsidR="00DC7516" w:rsidRPr="00D72C76" w:rsidRDefault="00DC7516" w:rsidP="00DC7516">
      <w:pPr>
        <w:pStyle w:val="25"/>
        <w:spacing w:after="0" w:line="240" w:lineRule="auto"/>
        <w:ind w:right="1180" w:firstLine="0"/>
        <w:jc w:val="center"/>
        <w:rPr>
          <w:b/>
          <w:bCs/>
          <w:sz w:val="20"/>
          <w:szCs w:val="20"/>
        </w:rPr>
      </w:pPr>
    </w:p>
    <w:p w:rsidR="00DC7516" w:rsidRPr="00D72C76" w:rsidRDefault="00DC7516" w:rsidP="00DC7516">
      <w:pPr>
        <w:pStyle w:val="25"/>
        <w:spacing w:after="0" w:line="240" w:lineRule="auto"/>
        <w:ind w:right="1180" w:firstLine="0"/>
        <w:jc w:val="center"/>
        <w:rPr>
          <w:b/>
          <w:bCs/>
          <w:sz w:val="20"/>
          <w:szCs w:val="20"/>
        </w:rPr>
      </w:pPr>
      <w:r w:rsidRPr="00D72C76">
        <w:rPr>
          <w:b/>
          <w:bCs/>
          <w:sz w:val="20"/>
          <w:szCs w:val="20"/>
        </w:rPr>
        <w:t>13.</w:t>
      </w:r>
      <w:r w:rsidRPr="00D72C76">
        <w:rPr>
          <w:b/>
          <w:sz w:val="20"/>
          <w:szCs w:val="20"/>
        </w:rPr>
        <w:t xml:space="preserve">Норматив </w:t>
      </w:r>
      <w:proofErr w:type="gramStart"/>
      <w:r w:rsidRPr="00D72C76">
        <w:rPr>
          <w:b/>
          <w:sz w:val="20"/>
          <w:szCs w:val="20"/>
        </w:rPr>
        <w:t>обеспечения</w:t>
      </w:r>
      <w:proofErr w:type="gramEnd"/>
      <w:r w:rsidRPr="00D72C76">
        <w:rPr>
          <w:b/>
          <w:sz w:val="20"/>
          <w:szCs w:val="20"/>
        </w:rPr>
        <w:t xml:space="preserve"> применяемый при расчете нормативных затрат</w:t>
      </w:r>
    </w:p>
    <w:p w:rsidR="00DC7516" w:rsidRPr="00D72C76" w:rsidRDefault="00DC7516" w:rsidP="00DC7516">
      <w:pPr>
        <w:pStyle w:val="25"/>
        <w:tabs>
          <w:tab w:val="left" w:pos="10440"/>
        </w:tabs>
        <w:spacing w:after="0" w:line="240" w:lineRule="auto"/>
        <w:ind w:right="1180" w:firstLine="0"/>
        <w:jc w:val="center"/>
        <w:rPr>
          <w:sz w:val="20"/>
          <w:szCs w:val="20"/>
        </w:rPr>
      </w:pPr>
      <w:r w:rsidRPr="00D72C76">
        <w:rPr>
          <w:b/>
          <w:bCs/>
          <w:sz w:val="20"/>
          <w:szCs w:val="20"/>
        </w:rPr>
        <w:t xml:space="preserve">на </w:t>
      </w:r>
      <w:r w:rsidRPr="00D72C76">
        <w:rPr>
          <w:b/>
          <w:sz w:val="20"/>
          <w:szCs w:val="20"/>
        </w:rPr>
        <w:t xml:space="preserve"> техническое обслуживание и текущий ремонт объектов  систем газораспределения  и </w:t>
      </w:r>
      <w:proofErr w:type="spellStart"/>
      <w:r w:rsidRPr="00D72C76">
        <w:rPr>
          <w:b/>
          <w:sz w:val="20"/>
          <w:szCs w:val="20"/>
        </w:rPr>
        <w:t>газопотребления</w:t>
      </w:r>
      <w:proofErr w:type="spellEnd"/>
      <w:r w:rsidRPr="00D72C76">
        <w:rPr>
          <w:b/>
          <w:sz w:val="20"/>
          <w:szCs w:val="20"/>
          <w:vertAlign w:val="superscript"/>
        </w:rPr>
        <w:t>*</w:t>
      </w:r>
    </w:p>
    <w:p w:rsidR="00DC7516" w:rsidRPr="00D72C76" w:rsidRDefault="00DC7516" w:rsidP="00DC7516">
      <w:pPr>
        <w:pStyle w:val="25"/>
        <w:spacing w:after="0" w:line="240" w:lineRule="auto"/>
        <w:ind w:right="1180" w:firstLine="0"/>
        <w:jc w:val="center"/>
        <w:rPr>
          <w:b/>
          <w:bCs/>
          <w:sz w:val="20"/>
          <w:szCs w:val="20"/>
        </w:rPr>
      </w:pPr>
    </w:p>
    <w:tbl>
      <w:tblPr>
        <w:tblW w:w="1474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03"/>
        <w:gridCol w:w="4820"/>
        <w:gridCol w:w="4820"/>
      </w:tblGrid>
      <w:tr w:rsidR="00DC7516" w:rsidRPr="00D72C76" w:rsidTr="00102F4E">
        <w:trPr>
          <w:trHeight w:hRule="exact" w:val="537"/>
        </w:trPr>
        <w:tc>
          <w:tcPr>
            <w:tcW w:w="5103"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rStyle w:val="211pt"/>
                <w:color w:val="auto"/>
                <w:sz w:val="20"/>
                <w:szCs w:val="20"/>
              </w:rPr>
              <w:t>Наименование услуги</w:t>
            </w:r>
          </w:p>
        </w:tc>
        <w:tc>
          <w:tcPr>
            <w:tcW w:w="4820" w:type="dxa"/>
            <w:shd w:val="clear" w:color="auto" w:fill="FFFFFF"/>
            <w:vAlign w:val="center"/>
          </w:tcPr>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Количество обслуживаемых  систем</w:t>
            </w:r>
            <w:proofErr w:type="gramStart"/>
            <w:r w:rsidRPr="00D72C76">
              <w:rPr>
                <w:sz w:val="20"/>
                <w:szCs w:val="20"/>
              </w:rPr>
              <w:t xml:space="preserve"> ,</w:t>
            </w:r>
            <w:proofErr w:type="spellStart"/>
            <w:proofErr w:type="gramEnd"/>
            <w:r w:rsidRPr="00D72C76">
              <w:rPr>
                <w:sz w:val="20"/>
                <w:szCs w:val="20"/>
              </w:rPr>
              <w:t>шт</w:t>
            </w:r>
            <w:proofErr w:type="spellEnd"/>
          </w:p>
        </w:tc>
        <w:tc>
          <w:tcPr>
            <w:tcW w:w="4820" w:type="dxa"/>
            <w:shd w:val="clear" w:color="auto" w:fill="FFFFFF"/>
          </w:tcPr>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Цена за единицу в год (рублей)</w:t>
            </w:r>
          </w:p>
        </w:tc>
      </w:tr>
      <w:tr w:rsidR="00DC7516" w:rsidRPr="00D72C76" w:rsidTr="00102F4E">
        <w:trPr>
          <w:trHeight w:hRule="exact" w:val="494"/>
        </w:trPr>
        <w:tc>
          <w:tcPr>
            <w:tcW w:w="5103"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 xml:space="preserve">ТО и ремонт систем  газораспределения  и </w:t>
            </w:r>
            <w:proofErr w:type="spellStart"/>
            <w:r w:rsidRPr="00D72C76">
              <w:rPr>
                <w:sz w:val="20"/>
                <w:szCs w:val="20"/>
              </w:rPr>
              <w:t>газопотребления</w:t>
            </w:r>
            <w:proofErr w:type="spellEnd"/>
            <w:r w:rsidRPr="00D72C76">
              <w:rPr>
                <w:sz w:val="20"/>
                <w:szCs w:val="20"/>
              </w:rPr>
              <w:t xml:space="preserve"> </w:t>
            </w:r>
          </w:p>
        </w:tc>
        <w:tc>
          <w:tcPr>
            <w:tcW w:w="4820"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sz w:val="20"/>
                <w:szCs w:val="20"/>
              </w:rPr>
              <w:t>1</w:t>
            </w:r>
          </w:p>
        </w:tc>
        <w:tc>
          <w:tcPr>
            <w:tcW w:w="4820" w:type="dxa"/>
            <w:shd w:val="clear" w:color="auto" w:fill="FFFFFF"/>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12 000</w:t>
            </w:r>
          </w:p>
        </w:tc>
      </w:tr>
    </w:tbl>
    <w:p w:rsidR="00DC7516" w:rsidRPr="00D72C76" w:rsidRDefault="00DC7516" w:rsidP="00DC7516">
      <w:pPr>
        <w:pStyle w:val="25"/>
        <w:spacing w:after="0" w:line="240" w:lineRule="auto"/>
        <w:ind w:right="1180" w:firstLine="0"/>
        <w:jc w:val="center"/>
        <w:rPr>
          <w:b/>
          <w:bCs/>
          <w:sz w:val="20"/>
          <w:szCs w:val="20"/>
        </w:rPr>
      </w:pPr>
    </w:p>
    <w:p w:rsidR="00DC7516" w:rsidRPr="00D72C76" w:rsidRDefault="00DC7516" w:rsidP="00DC7516">
      <w:pPr>
        <w:pStyle w:val="25"/>
        <w:spacing w:after="0" w:line="240" w:lineRule="auto"/>
        <w:ind w:right="1180" w:firstLine="0"/>
        <w:jc w:val="center"/>
        <w:rPr>
          <w:b/>
          <w:sz w:val="20"/>
          <w:szCs w:val="20"/>
          <w:vertAlign w:val="superscript"/>
        </w:rPr>
      </w:pPr>
      <w:r w:rsidRPr="00D72C76">
        <w:rPr>
          <w:b/>
          <w:bCs/>
          <w:sz w:val="20"/>
          <w:szCs w:val="20"/>
        </w:rPr>
        <w:t>14.</w:t>
      </w:r>
      <w:r w:rsidRPr="00D72C76">
        <w:rPr>
          <w:b/>
          <w:sz w:val="20"/>
          <w:szCs w:val="20"/>
        </w:rPr>
        <w:t xml:space="preserve"> Норматив обеспечения применяемый при расчете нормативных затрат на выполнение  работ  по проведению   заправки картриджей </w:t>
      </w:r>
      <w:r w:rsidRPr="00D72C76">
        <w:rPr>
          <w:b/>
          <w:sz w:val="20"/>
          <w:szCs w:val="20"/>
          <w:vertAlign w:val="superscript"/>
        </w:rPr>
        <w:t>*</w:t>
      </w:r>
    </w:p>
    <w:p w:rsidR="00DC7516" w:rsidRPr="00D72C76" w:rsidRDefault="00DC7516" w:rsidP="00DC7516">
      <w:pPr>
        <w:pStyle w:val="25"/>
        <w:spacing w:after="0" w:line="240" w:lineRule="auto"/>
        <w:ind w:right="1180" w:firstLine="0"/>
        <w:jc w:val="center"/>
        <w:rPr>
          <w:b/>
          <w:sz w:val="20"/>
          <w:szCs w:val="20"/>
        </w:rPr>
      </w:pPr>
    </w:p>
    <w:tbl>
      <w:tblPr>
        <w:tblW w:w="1474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03"/>
        <w:gridCol w:w="4820"/>
        <w:gridCol w:w="4820"/>
      </w:tblGrid>
      <w:tr w:rsidR="00DC7516" w:rsidRPr="00D72C76" w:rsidTr="00102F4E">
        <w:trPr>
          <w:trHeight w:hRule="exact" w:val="439"/>
        </w:trPr>
        <w:tc>
          <w:tcPr>
            <w:tcW w:w="5103"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rStyle w:val="211pt"/>
                <w:color w:val="auto"/>
                <w:sz w:val="20"/>
                <w:szCs w:val="20"/>
              </w:rPr>
              <w:t>Наименование услуги</w:t>
            </w:r>
          </w:p>
        </w:tc>
        <w:tc>
          <w:tcPr>
            <w:tcW w:w="4820" w:type="dxa"/>
            <w:shd w:val="clear" w:color="auto" w:fill="FFFFFF"/>
            <w:vAlign w:val="center"/>
          </w:tcPr>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Количество</w:t>
            </w:r>
            <w:proofErr w:type="gramStart"/>
            <w:r w:rsidRPr="00D72C76">
              <w:rPr>
                <w:sz w:val="20"/>
                <w:szCs w:val="20"/>
              </w:rPr>
              <w:t xml:space="preserve">  ,</w:t>
            </w:r>
            <w:proofErr w:type="spellStart"/>
            <w:proofErr w:type="gramEnd"/>
            <w:r w:rsidRPr="00D72C76">
              <w:rPr>
                <w:sz w:val="20"/>
                <w:szCs w:val="20"/>
              </w:rPr>
              <w:t>шт</w:t>
            </w:r>
            <w:proofErr w:type="spellEnd"/>
          </w:p>
        </w:tc>
        <w:tc>
          <w:tcPr>
            <w:tcW w:w="4820" w:type="dxa"/>
            <w:shd w:val="clear" w:color="auto" w:fill="FFFFFF"/>
          </w:tcPr>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Цена за единицу (рублей)</w:t>
            </w:r>
          </w:p>
        </w:tc>
      </w:tr>
      <w:tr w:rsidR="00DC7516" w:rsidRPr="00D72C76" w:rsidTr="00102F4E">
        <w:trPr>
          <w:trHeight w:hRule="exact" w:val="431"/>
        </w:trPr>
        <w:tc>
          <w:tcPr>
            <w:tcW w:w="5103"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Заправка  картриджа</w:t>
            </w:r>
          </w:p>
        </w:tc>
        <w:tc>
          <w:tcPr>
            <w:tcW w:w="4820" w:type="dxa"/>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sz w:val="20"/>
                <w:szCs w:val="20"/>
              </w:rPr>
              <w:t>не более 3</w:t>
            </w:r>
          </w:p>
        </w:tc>
        <w:tc>
          <w:tcPr>
            <w:tcW w:w="4820" w:type="dxa"/>
            <w:shd w:val="clear" w:color="auto" w:fill="FFFFFF"/>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rPr>
              <w:t>не  более  1200</w:t>
            </w:r>
          </w:p>
        </w:tc>
      </w:tr>
    </w:tbl>
    <w:p w:rsidR="00DC7516" w:rsidRPr="00D72C76" w:rsidRDefault="00DC7516" w:rsidP="00DC7516">
      <w:pPr>
        <w:pStyle w:val="25"/>
        <w:spacing w:after="0" w:line="240" w:lineRule="auto"/>
        <w:ind w:left="360" w:right="1180" w:firstLine="0"/>
        <w:jc w:val="center"/>
        <w:rPr>
          <w:b/>
          <w:sz w:val="20"/>
          <w:szCs w:val="20"/>
        </w:rPr>
      </w:pPr>
    </w:p>
    <w:p w:rsidR="00DC7516" w:rsidRPr="00D72C76" w:rsidRDefault="00DC7516" w:rsidP="00DC7516">
      <w:pPr>
        <w:pStyle w:val="25"/>
        <w:spacing w:after="0" w:line="240" w:lineRule="auto"/>
        <w:ind w:right="1180"/>
        <w:jc w:val="center"/>
        <w:rPr>
          <w:b/>
          <w:bCs/>
          <w:sz w:val="20"/>
          <w:szCs w:val="20"/>
        </w:rPr>
      </w:pPr>
      <w:r w:rsidRPr="00D72C76">
        <w:rPr>
          <w:b/>
          <w:bCs/>
          <w:sz w:val="20"/>
          <w:szCs w:val="20"/>
        </w:rPr>
        <w:t>15.</w:t>
      </w:r>
      <w:r w:rsidRPr="00D72C76">
        <w:rPr>
          <w:b/>
          <w:sz w:val="20"/>
          <w:szCs w:val="20"/>
        </w:rPr>
        <w:t xml:space="preserve"> Норматив </w:t>
      </w:r>
      <w:proofErr w:type="gramStart"/>
      <w:r w:rsidRPr="00D72C76">
        <w:rPr>
          <w:b/>
          <w:sz w:val="20"/>
          <w:szCs w:val="20"/>
        </w:rPr>
        <w:t>обеспечения</w:t>
      </w:r>
      <w:proofErr w:type="gramEnd"/>
      <w:r w:rsidRPr="00D72C76">
        <w:rPr>
          <w:b/>
          <w:sz w:val="20"/>
          <w:szCs w:val="20"/>
        </w:rPr>
        <w:t xml:space="preserve"> применяемый при расчете нормативных </w:t>
      </w:r>
      <w:proofErr w:type="spellStart"/>
      <w:r w:rsidRPr="00D72C76">
        <w:rPr>
          <w:b/>
          <w:sz w:val="20"/>
          <w:szCs w:val="20"/>
        </w:rPr>
        <w:t>затрат</w:t>
      </w:r>
      <w:r w:rsidRPr="00D72C76">
        <w:rPr>
          <w:b/>
          <w:bCs/>
          <w:sz w:val="20"/>
          <w:szCs w:val="20"/>
        </w:rPr>
        <w:t>на</w:t>
      </w:r>
      <w:proofErr w:type="spellEnd"/>
      <w:r w:rsidRPr="00D72C76">
        <w:rPr>
          <w:b/>
          <w:bCs/>
          <w:sz w:val="20"/>
          <w:szCs w:val="20"/>
        </w:rPr>
        <w:t xml:space="preserve"> приобретение полисов </w:t>
      </w:r>
    </w:p>
    <w:p w:rsidR="00DC7516" w:rsidRPr="00D72C76" w:rsidRDefault="00DC7516" w:rsidP="00DC7516">
      <w:pPr>
        <w:pStyle w:val="25"/>
        <w:spacing w:after="0" w:line="240" w:lineRule="auto"/>
        <w:ind w:right="1180"/>
        <w:jc w:val="center"/>
        <w:rPr>
          <w:b/>
          <w:bCs/>
          <w:sz w:val="20"/>
          <w:szCs w:val="20"/>
          <w:vertAlign w:val="superscript"/>
        </w:rPr>
      </w:pPr>
      <w:r w:rsidRPr="00D72C76">
        <w:rPr>
          <w:b/>
          <w:sz w:val="20"/>
          <w:szCs w:val="20"/>
        </w:rPr>
        <w:t xml:space="preserve">обязательного страхования </w:t>
      </w:r>
      <w:proofErr w:type="spellStart"/>
      <w:r w:rsidRPr="00D72C76">
        <w:rPr>
          <w:b/>
          <w:sz w:val="20"/>
          <w:szCs w:val="20"/>
        </w:rPr>
        <w:t>гражданскойответственности</w:t>
      </w:r>
      <w:proofErr w:type="spellEnd"/>
      <w:r w:rsidRPr="00D72C76">
        <w:rPr>
          <w:b/>
          <w:sz w:val="20"/>
          <w:szCs w:val="20"/>
        </w:rPr>
        <w:t xml:space="preserve"> владельцев транспортных средств</w:t>
      </w:r>
      <w:r w:rsidRPr="00D72C76">
        <w:rPr>
          <w:b/>
          <w:sz w:val="20"/>
          <w:szCs w:val="20"/>
          <w:vertAlign w:val="superscript"/>
        </w:rPr>
        <w:t>*</w:t>
      </w:r>
    </w:p>
    <w:p w:rsidR="00DC7516" w:rsidRPr="00D72C76" w:rsidRDefault="00DC7516" w:rsidP="00DC7516">
      <w:pPr>
        <w:pStyle w:val="25"/>
        <w:spacing w:after="0" w:line="240" w:lineRule="auto"/>
        <w:ind w:right="1180"/>
        <w:jc w:val="center"/>
        <w:rPr>
          <w:b/>
          <w:bCs/>
          <w:sz w:val="20"/>
          <w:szCs w:val="20"/>
        </w:rPr>
      </w:pPr>
    </w:p>
    <w:tbl>
      <w:tblPr>
        <w:tblW w:w="0" w:type="auto"/>
        <w:tblInd w:w="108" w:type="dxa"/>
        <w:tblLayout w:type="fixed"/>
        <w:tblLook w:val="0000" w:firstRow="0" w:lastRow="0" w:firstColumn="0" w:lastColumn="0" w:noHBand="0" w:noVBand="0"/>
      </w:tblPr>
      <w:tblGrid>
        <w:gridCol w:w="6804"/>
        <w:gridCol w:w="2127"/>
        <w:gridCol w:w="5680"/>
      </w:tblGrid>
      <w:tr w:rsidR="00DC7516" w:rsidRPr="00D72C76" w:rsidTr="00102F4E">
        <w:trPr>
          <w:trHeight w:val="393"/>
        </w:trPr>
        <w:tc>
          <w:tcPr>
            <w:tcW w:w="6804"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autoSpaceDE w:val="0"/>
              <w:jc w:val="center"/>
              <w:rPr>
                <w:bCs/>
                <w:sz w:val="20"/>
                <w:szCs w:val="20"/>
              </w:rPr>
            </w:pPr>
            <w:r w:rsidRPr="00D72C76">
              <w:rPr>
                <w:bCs/>
                <w:sz w:val="20"/>
                <w:szCs w:val="20"/>
              </w:rPr>
              <w:t>Наименование услуги</w:t>
            </w:r>
          </w:p>
        </w:tc>
        <w:tc>
          <w:tcPr>
            <w:tcW w:w="212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ind w:left="19" w:firstLine="98"/>
              <w:jc w:val="center"/>
              <w:rPr>
                <w:sz w:val="20"/>
                <w:szCs w:val="20"/>
              </w:rPr>
            </w:pPr>
            <w:r w:rsidRPr="00D72C76">
              <w:rPr>
                <w:bCs/>
                <w:sz w:val="20"/>
                <w:szCs w:val="20"/>
              </w:rPr>
              <w:t xml:space="preserve">количество в год </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Цена единицы </w:t>
            </w:r>
            <w:proofErr w:type="gramStart"/>
            <w:r w:rsidRPr="00D72C76">
              <w:rPr>
                <w:sz w:val="20"/>
                <w:szCs w:val="20"/>
              </w:rPr>
              <w:t xml:space="preserve">( </w:t>
            </w:r>
            <w:proofErr w:type="gramEnd"/>
            <w:r w:rsidRPr="00D72C76">
              <w:rPr>
                <w:sz w:val="20"/>
                <w:szCs w:val="20"/>
              </w:rPr>
              <w:t>рублей)</w:t>
            </w:r>
          </w:p>
        </w:tc>
      </w:tr>
      <w:tr w:rsidR="00DC7516" w:rsidRPr="00D72C76" w:rsidTr="00102F4E">
        <w:trPr>
          <w:trHeight w:val="481"/>
        </w:trPr>
        <w:tc>
          <w:tcPr>
            <w:tcW w:w="680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bCs/>
                <w:sz w:val="20"/>
                <w:szCs w:val="20"/>
              </w:rPr>
            </w:pPr>
            <w:r w:rsidRPr="00D72C76">
              <w:rPr>
                <w:sz w:val="20"/>
                <w:szCs w:val="20"/>
              </w:rPr>
              <w:t>Страхование ОСАГО</w:t>
            </w:r>
            <w:r w:rsidRPr="00D72C76">
              <w:rPr>
                <w:sz w:val="20"/>
                <w:szCs w:val="20"/>
                <w:lang w:val="en-US"/>
              </w:rPr>
              <w:t xml:space="preserve"> (LADA </w:t>
            </w:r>
            <w:proofErr w:type="spellStart"/>
            <w:r>
              <w:rPr>
                <w:sz w:val="20"/>
                <w:szCs w:val="20"/>
                <w:lang w:val="en-US"/>
              </w:rPr>
              <w:t>Westa</w:t>
            </w:r>
            <w:proofErr w:type="spellEnd"/>
            <w:r w:rsidRPr="00D72C76">
              <w:rPr>
                <w:sz w:val="20"/>
                <w:szCs w:val="20"/>
              </w:rPr>
              <w:t>)</w:t>
            </w:r>
          </w:p>
        </w:tc>
        <w:tc>
          <w:tcPr>
            <w:tcW w:w="2127"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autoSpaceDE w:val="0"/>
              <w:ind w:left="19" w:firstLine="98"/>
              <w:jc w:val="center"/>
              <w:rPr>
                <w:rStyle w:val="211pt"/>
                <w:color w:val="auto"/>
                <w:sz w:val="20"/>
                <w:szCs w:val="20"/>
              </w:rPr>
            </w:pPr>
            <w:r w:rsidRPr="00D72C76">
              <w:rPr>
                <w:bCs/>
                <w:sz w:val="20"/>
                <w:szCs w:val="20"/>
              </w:rPr>
              <w:t>1 единица</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autoSpaceDE w:val="0"/>
              <w:jc w:val="center"/>
              <w:rPr>
                <w:sz w:val="20"/>
                <w:szCs w:val="20"/>
              </w:rPr>
            </w:pPr>
            <w:r w:rsidRPr="00D72C76">
              <w:rPr>
                <w:rStyle w:val="211pt"/>
                <w:color w:val="auto"/>
                <w:sz w:val="20"/>
                <w:szCs w:val="20"/>
              </w:rPr>
              <w:t>не более</w:t>
            </w:r>
            <w:r w:rsidRPr="00D72C76">
              <w:rPr>
                <w:bCs/>
                <w:sz w:val="20"/>
                <w:szCs w:val="20"/>
              </w:rPr>
              <w:t xml:space="preserve"> 11500</w:t>
            </w:r>
          </w:p>
        </w:tc>
      </w:tr>
    </w:tbl>
    <w:p w:rsidR="00DC7516" w:rsidRPr="00D72C76" w:rsidRDefault="00DC7516" w:rsidP="00DC7516">
      <w:pPr>
        <w:pStyle w:val="25"/>
        <w:shd w:val="clear" w:color="auto" w:fill="auto"/>
        <w:spacing w:after="0" w:line="326" w:lineRule="exact"/>
        <w:ind w:firstLine="0"/>
        <w:rPr>
          <w:b/>
          <w:bCs/>
          <w:sz w:val="20"/>
          <w:szCs w:val="20"/>
        </w:rPr>
      </w:pPr>
    </w:p>
    <w:p w:rsidR="00DC7516" w:rsidRPr="00D72C76" w:rsidRDefault="00DC7516" w:rsidP="00DC7516">
      <w:pPr>
        <w:pStyle w:val="25"/>
        <w:shd w:val="clear" w:color="auto" w:fill="auto"/>
        <w:spacing w:after="0" w:line="326" w:lineRule="exact"/>
        <w:ind w:firstLine="0"/>
        <w:jc w:val="center"/>
        <w:rPr>
          <w:b/>
          <w:bCs/>
          <w:sz w:val="20"/>
          <w:szCs w:val="20"/>
        </w:rPr>
      </w:pPr>
      <w:r w:rsidRPr="00D72C76">
        <w:rPr>
          <w:b/>
          <w:bCs/>
          <w:sz w:val="20"/>
          <w:szCs w:val="20"/>
        </w:rPr>
        <w:t>16.</w:t>
      </w:r>
      <w:r w:rsidRPr="00D72C76">
        <w:rPr>
          <w:b/>
          <w:sz w:val="20"/>
          <w:szCs w:val="20"/>
        </w:rPr>
        <w:t xml:space="preserve"> Норматив </w:t>
      </w:r>
      <w:proofErr w:type="gramStart"/>
      <w:r w:rsidRPr="00D72C76">
        <w:rPr>
          <w:b/>
          <w:sz w:val="20"/>
          <w:szCs w:val="20"/>
        </w:rPr>
        <w:t>обеспечения</w:t>
      </w:r>
      <w:proofErr w:type="gramEnd"/>
      <w:r w:rsidRPr="00D72C76">
        <w:rPr>
          <w:b/>
          <w:sz w:val="20"/>
          <w:szCs w:val="20"/>
        </w:rPr>
        <w:t xml:space="preserve"> применяемый при расчете нормативных затрат</w:t>
      </w:r>
    </w:p>
    <w:p w:rsidR="00DC7516" w:rsidRPr="00D72C76" w:rsidRDefault="00DC7516" w:rsidP="00DC7516">
      <w:pPr>
        <w:pStyle w:val="25"/>
        <w:shd w:val="clear" w:color="auto" w:fill="auto"/>
        <w:spacing w:after="0" w:line="326" w:lineRule="exact"/>
        <w:ind w:left="1120"/>
        <w:jc w:val="center"/>
        <w:rPr>
          <w:sz w:val="20"/>
          <w:szCs w:val="20"/>
          <w:vertAlign w:val="superscript"/>
        </w:rPr>
      </w:pPr>
      <w:r w:rsidRPr="00D72C76">
        <w:rPr>
          <w:b/>
          <w:bCs/>
          <w:sz w:val="20"/>
          <w:szCs w:val="20"/>
        </w:rPr>
        <w:t xml:space="preserve"> на приобретение запасных частей для транспортных средств</w:t>
      </w:r>
      <w:r w:rsidRPr="00D72C76">
        <w:rPr>
          <w:b/>
          <w:bCs/>
          <w:sz w:val="20"/>
          <w:szCs w:val="20"/>
          <w:vertAlign w:val="superscript"/>
        </w:rPr>
        <w:t>*</w:t>
      </w:r>
    </w:p>
    <w:tbl>
      <w:tblPr>
        <w:tblW w:w="14611" w:type="dxa"/>
        <w:tblInd w:w="10" w:type="dxa"/>
        <w:tblLayout w:type="fixed"/>
        <w:tblCellMar>
          <w:left w:w="10" w:type="dxa"/>
          <w:right w:w="10" w:type="dxa"/>
        </w:tblCellMar>
        <w:tblLook w:val="0000" w:firstRow="0" w:lastRow="0" w:firstColumn="0" w:lastColumn="0" w:noHBand="0" w:noVBand="0"/>
      </w:tblPr>
      <w:tblGrid>
        <w:gridCol w:w="4511"/>
        <w:gridCol w:w="4987"/>
        <w:gridCol w:w="5113"/>
      </w:tblGrid>
      <w:tr w:rsidR="00DC7516" w:rsidRPr="00D72C76" w:rsidTr="00102F4E">
        <w:trPr>
          <w:trHeight w:hRule="exact" w:val="425"/>
        </w:trPr>
        <w:tc>
          <w:tcPr>
            <w:tcW w:w="4511"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rStyle w:val="211pt"/>
                <w:color w:val="auto"/>
                <w:sz w:val="20"/>
                <w:szCs w:val="20"/>
              </w:rPr>
            </w:pPr>
            <w:r w:rsidRPr="00D72C76">
              <w:rPr>
                <w:rFonts w:eastAsia="Calibri"/>
                <w:sz w:val="20"/>
                <w:szCs w:val="20"/>
              </w:rPr>
              <w:t>Марка автомобиля</w:t>
            </w:r>
          </w:p>
        </w:tc>
        <w:tc>
          <w:tcPr>
            <w:tcW w:w="4987" w:type="dxa"/>
            <w:tcBorders>
              <w:top w:val="single" w:sz="4" w:space="0" w:color="000000"/>
              <w:lef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rStyle w:val="211pt"/>
                <w:color w:val="auto"/>
                <w:sz w:val="20"/>
                <w:szCs w:val="20"/>
              </w:rPr>
              <w:t>Количество запчастей</w:t>
            </w:r>
          </w:p>
        </w:tc>
        <w:tc>
          <w:tcPr>
            <w:tcW w:w="5113" w:type="dxa"/>
            <w:tcBorders>
              <w:top w:val="single" w:sz="4" w:space="0" w:color="000000"/>
              <w:left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left="220" w:firstLine="0"/>
              <w:jc w:val="center"/>
              <w:rPr>
                <w:sz w:val="20"/>
                <w:szCs w:val="20"/>
              </w:rPr>
            </w:pPr>
            <w:r w:rsidRPr="00D72C76">
              <w:rPr>
                <w:sz w:val="20"/>
                <w:szCs w:val="20"/>
              </w:rPr>
              <w:t xml:space="preserve">Сумма расхода в год </w:t>
            </w:r>
            <w:proofErr w:type="gramStart"/>
            <w:r w:rsidRPr="00D72C76">
              <w:rPr>
                <w:sz w:val="20"/>
                <w:szCs w:val="20"/>
              </w:rPr>
              <w:t xml:space="preserve">( </w:t>
            </w:r>
            <w:proofErr w:type="gramEnd"/>
            <w:r w:rsidRPr="00D72C76">
              <w:rPr>
                <w:sz w:val="20"/>
                <w:szCs w:val="20"/>
              </w:rPr>
              <w:t>рублей)</w:t>
            </w:r>
          </w:p>
        </w:tc>
      </w:tr>
      <w:tr w:rsidR="00DC7516" w:rsidRPr="00D72C76" w:rsidTr="00102F4E">
        <w:trPr>
          <w:trHeight w:hRule="exact" w:val="505"/>
        </w:trPr>
        <w:tc>
          <w:tcPr>
            <w:tcW w:w="4511"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rPr>
            </w:pPr>
            <w:r w:rsidRPr="00D72C76">
              <w:rPr>
                <w:sz w:val="20"/>
                <w:szCs w:val="20"/>
                <w:lang w:val="en-US"/>
              </w:rPr>
              <w:t xml:space="preserve">LADA- </w:t>
            </w:r>
            <w:proofErr w:type="spellStart"/>
            <w:r>
              <w:rPr>
                <w:sz w:val="20"/>
                <w:szCs w:val="20"/>
                <w:lang w:val="en-US"/>
              </w:rPr>
              <w:t>Westa</w:t>
            </w:r>
            <w:proofErr w:type="spellEnd"/>
          </w:p>
        </w:tc>
        <w:tc>
          <w:tcPr>
            <w:tcW w:w="4987" w:type="dxa"/>
            <w:tcBorders>
              <w:top w:val="single" w:sz="4" w:space="0" w:color="000000"/>
              <w:left w:val="single" w:sz="4" w:space="0" w:color="000000"/>
              <w:bottom w:val="single" w:sz="4" w:space="0" w:color="000000"/>
            </w:tcBorders>
            <w:shd w:val="clear" w:color="auto" w:fill="FFFFFF"/>
            <w:vAlign w:val="center"/>
          </w:tcPr>
          <w:p w:rsidR="00DC7516" w:rsidRPr="00D72C76" w:rsidRDefault="00DC7516" w:rsidP="00102F4E">
            <w:pPr>
              <w:pStyle w:val="25"/>
              <w:shd w:val="clear" w:color="auto" w:fill="auto"/>
              <w:spacing w:after="0" w:line="240" w:lineRule="auto"/>
              <w:ind w:firstLine="0"/>
              <w:jc w:val="center"/>
              <w:rPr>
                <w:sz w:val="20"/>
                <w:szCs w:val="20"/>
              </w:rPr>
            </w:pPr>
            <w:r w:rsidRPr="00D72C76">
              <w:rPr>
                <w:sz w:val="20"/>
                <w:szCs w:val="20"/>
              </w:rPr>
              <w:t>исходя из фактической потребности</w:t>
            </w:r>
          </w:p>
        </w:tc>
        <w:tc>
          <w:tcPr>
            <w:tcW w:w="5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7516" w:rsidRPr="00D72C76" w:rsidRDefault="00DC7516" w:rsidP="00102F4E">
            <w:pPr>
              <w:pStyle w:val="25"/>
              <w:shd w:val="clear" w:color="auto" w:fill="auto"/>
              <w:spacing w:after="0" w:line="220" w:lineRule="exact"/>
              <w:ind w:firstLine="0"/>
              <w:jc w:val="center"/>
              <w:rPr>
                <w:sz w:val="20"/>
                <w:szCs w:val="20"/>
                <w:lang w:val="en-US"/>
              </w:rPr>
            </w:pPr>
            <w:r w:rsidRPr="00D72C76">
              <w:rPr>
                <w:sz w:val="20"/>
                <w:szCs w:val="20"/>
              </w:rPr>
              <w:t>не более 3</w:t>
            </w:r>
            <w:r w:rsidRPr="00D72C76">
              <w:rPr>
                <w:sz w:val="20"/>
                <w:szCs w:val="20"/>
                <w:lang w:val="en-US"/>
              </w:rPr>
              <w:t>0000</w:t>
            </w:r>
          </w:p>
        </w:tc>
      </w:tr>
    </w:tbl>
    <w:p w:rsidR="00DC7516" w:rsidRPr="00D72C76" w:rsidRDefault="00DC7516" w:rsidP="00DC7516">
      <w:pPr>
        <w:jc w:val="center"/>
        <w:rPr>
          <w:b/>
          <w:bCs/>
          <w:sz w:val="20"/>
          <w:szCs w:val="20"/>
        </w:rPr>
      </w:pPr>
    </w:p>
    <w:p w:rsidR="00DC7516" w:rsidRDefault="00DC7516" w:rsidP="00DC7516">
      <w:pPr>
        <w:jc w:val="center"/>
        <w:rPr>
          <w:b/>
          <w:bCs/>
          <w:sz w:val="20"/>
          <w:szCs w:val="20"/>
        </w:rPr>
      </w:pPr>
    </w:p>
    <w:p w:rsidR="00DC7516" w:rsidRPr="00D72C76" w:rsidRDefault="00DC7516" w:rsidP="00DC7516">
      <w:pPr>
        <w:jc w:val="center"/>
        <w:rPr>
          <w:b/>
          <w:bCs/>
          <w:sz w:val="20"/>
          <w:szCs w:val="20"/>
        </w:rPr>
      </w:pPr>
      <w:r w:rsidRPr="00D72C76">
        <w:rPr>
          <w:b/>
          <w:bCs/>
          <w:sz w:val="20"/>
          <w:szCs w:val="20"/>
        </w:rPr>
        <w:t>17.</w:t>
      </w:r>
      <w:r w:rsidRPr="00D72C76">
        <w:rPr>
          <w:b/>
          <w:sz w:val="20"/>
          <w:szCs w:val="20"/>
        </w:rPr>
        <w:t xml:space="preserve"> Норматив обеспечения, применяемый при расчете нормативных затрат</w:t>
      </w:r>
      <w:r w:rsidRPr="00D72C76">
        <w:rPr>
          <w:b/>
          <w:bCs/>
          <w:sz w:val="20"/>
          <w:szCs w:val="20"/>
        </w:rPr>
        <w:t xml:space="preserve"> </w:t>
      </w:r>
      <w:proofErr w:type="gramStart"/>
      <w:r w:rsidRPr="00D72C76">
        <w:rPr>
          <w:b/>
          <w:bCs/>
          <w:sz w:val="20"/>
          <w:szCs w:val="20"/>
        </w:rPr>
        <w:t>на</w:t>
      </w:r>
      <w:proofErr w:type="gramEnd"/>
      <w:r w:rsidRPr="00D72C76">
        <w:rPr>
          <w:b/>
          <w:bCs/>
          <w:sz w:val="20"/>
          <w:szCs w:val="20"/>
        </w:rPr>
        <w:t xml:space="preserve"> </w:t>
      </w:r>
    </w:p>
    <w:p w:rsidR="00DC7516" w:rsidRPr="00D72C76" w:rsidRDefault="00DC7516" w:rsidP="00DC7516">
      <w:pPr>
        <w:jc w:val="center"/>
        <w:rPr>
          <w:sz w:val="20"/>
          <w:szCs w:val="20"/>
        </w:rPr>
      </w:pPr>
      <w:r w:rsidRPr="00D72C76">
        <w:rPr>
          <w:b/>
          <w:bCs/>
          <w:sz w:val="20"/>
          <w:szCs w:val="20"/>
        </w:rPr>
        <w:t>приобретение горюче-смазочных материалов</w:t>
      </w:r>
      <w:r w:rsidRPr="00D72C76">
        <w:rPr>
          <w:b/>
          <w:bCs/>
          <w:sz w:val="20"/>
          <w:szCs w:val="20"/>
          <w:vertAlign w:val="superscript"/>
        </w:rPr>
        <w:t>*</w:t>
      </w:r>
    </w:p>
    <w:p w:rsidR="00DC7516" w:rsidRPr="00D72C76" w:rsidRDefault="00DC7516" w:rsidP="00DC7516">
      <w:pPr>
        <w:rPr>
          <w:sz w:val="20"/>
          <w:szCs w:val="20"/>
        </w:rPr>
      </w:pPr>
    </w:p>
    <w:tbl>
      <w:tblPr>
        <w:tblW w:w="0" w:type="auto"/>
        <w:tblInd w:w="108" w:type="dxa"/>
        <w:tblLayout w:type="fixed"/>
        <w:tblLook w:val="0000" w:firstRow="0" w:lastRow="0" w:firstColumn="0" w:lastColumn="0" w:noHBand="0" w:noVBand="0"/>
      </w:tblPr>
      <w:tblGrid>
        <w:gridCol w:w="3544"/>
        <w:gridCol w:w="4256"/>
        <w:gridCol w:w="3399"/>
        <w:gridCol w:w="3412"/>
      </w:tblGrid>
      <w:tr w:rsidR="00DC7516" w:rsidRPr="00D72C76" w:rsidTr="00102F4E">
        <w:trPr>
          <w:trHeight w:val="562"/>
        </w:trPr>
        <w:tc>
          <w:tcPr>
            <w:tcW w:w="354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Марка автомобиля, вид ГСМ</w:t>
            </w:r>
          </w:p>
        </w:tc>
        <w:tc>
          <w:tcPr>
            <w:tcW w:w="4256"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Норма расхода</w:t>
            </w:r>
            <w:r w:rsidRPr="00D72C76">
              <w:rPr>
                <w:sz w:val="20"/>
                <w:szCs w:val="20"/>
              </w:rPr>
              <w:t xml:space="preserve">  </w:t>
            </w:r>
            <w:proofErr w:type="gramStart"/>
            <w:r w:rsidRPr="00D72C76">
              <w:rPr>
                <w:sz w:val="20"/>
                <w:szCs w:val="20"/>
              </w:rPr>
              <w:t xml:space="preserve">( </w:t>
            </w:r>
            <w:proofErr w:type="gramEnd"/>
            <w:r w:rsidRPr="00D72C76">
              <w:rPr>
                <w:sz w:val="20"/>
                <w:szCs w:val="20"/>
              </w:rPr>
              <w:t>л )</w:t>
            </w:r>
          </w:p>
        </w:tc>
        <w:tc>
          <w:tcPr>
            <w:tcW w:w="3399"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Норма потребления</w:t>
            </w:r>
          </w:p>
          <w:p w:rsidR="00DC7516" w:rsidRPr="00D72C76" w:rsidRDefault="00DC7516" w:rsidP="00102F4E">
            <w:pPr>
              <w:jc w:val="center"/>
              <w:rPr>
                <w:rFonts w:eastAsia="Calibri"/>
                <w:sz w:val="20"/>
                <w:szCs w:val="20"/>
              </w:rPr>
            </w:pPr>
            <w:r w:rsidRPr="00D72C76">
              <w:rPr>
                <w:rFonts w:eastAsia="Calibri"/>
                <w:sz w:val="20"/>
                <w:szCs w:val="20"/>
              </w:rPr>
              <w:t xml:space="preserve"> в год (литр)</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sz w:val="20"/>
                <w:szCs w:val="20"/>
              </w:rPr>
            </w:pPr>
            <w:r w:rsidRPr="00D72C76">
              <w:rPr>
                <w:rFonts w:eastAsia="Calibri"/>
                <w:sz w:val="20"/>
                <w:szCs w:val="20"/>
              </w:rPr>
              <w:t>Цена за 1 литр (рублей)</w:t>
            </w:r>
          </w:p>
        </w:tc>
      </w:tr>
      <w:tr w:rsidR="00DC7516" w:rsidRPr="00D72C76" w:rsidTr="00102F4E">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rPr>
                <w:rFonts w:eastAsia="Calibri"/>
                <w:sz w:val="20"/>
                <w:szCs w:val="20"/>
              </w:rPr>
            </w:pPr>
            <w:r w:rsidRPr="00D72C76">
              <w:rPr>
                <w:sz w:val="20"/>
                <w:szCs w:val="20"/>
                <w:lang w:val="en-US"/>
              </w:rPr>
              <w:t>LADA –</w:t>
            </w:r>
            <w:r>
              <w:rPr>
                <w:sz w:val="20"/>
                <w:szCs w:val="20"/>
                <w:lang w:val="en-US"/>
              </w:rPr>
              <w:t xml:space="preserve"> </w:t>
            </w:r>
            <w:proofErr w:type="spellStart"/>
            <w:r>
              <w:rPr>
                <w:sz w:val="20"/>
                <w:szCs w:val="20"/>
                <w:lang w:val="en-US"/>
              </w:rPr>
              <w:t>Westa</w:t>
            </w:r>
            <w:proofErr w:type="spellEnd"/>
            <w:r w:rsidRPr="00D72C76">
              <w:rPr>
                <w:rFonts w:eastAsia="Calibri"/>
                <w:sz w:val="20"/>
                <w:szCs w:val="20"/>
              </w:rPr>
              <w:t xml:space="preserve"> </w:t>
            </w:r>
            <w:r>
              <w:rPr>
                <w:rFonts w:eastAsia="Calibri"/>
                <w:sz w:val="20"/>
                <w:szCs w:val="20"/>
                <w:lang w:val="en-US"/>
              </w:rPr>
              <w:t xml:space="preserve"> </w:t>
            </w:r>
            <w:r w:rsidRPr="00D72C76">
              <w:rPr>
                <w:rFonts w:eastAsia="Calibri"/>
                <w:sz w:val="20"/>
                <w:szCs w:val="20"/>
              </w:rPr>
              <w:t>Бензин АИ 92</w:t>
            </w:r>
          </w:p>
        </w:tc>
        <w:tc>
          <w:tcPr>
            <w:tcW w:w="4256"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proofErr w:type="gramStart"/>
            <w:r w:rsidRPr="00D72C76">
              <w:rPr>
                <w:rFonts w:eastAsia="Calibri"/>
                <w:sz w:val="20"/>
                <w:szCs w:val="20"/>
              </w:rPr>
              <w:t>л</w:t>
            </w:r>
            <w:proofErr w:type="gramEnd"/>
            <w:r w:rsidRPr="00D72C76">
              <w:rPr>
                <w:rFonts w:eastAsia="Calibri"/>
                <w:sz w:val="20"/>
                <w:szCs w:val="20"/>
              </w:rPr>
              <w:t>.</w:t>
            </w:r>
          </w:p>
        </w:tc>
        <w:tc>
          <w:tcPr>
            <w:tcW w:w="3399"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3000 л</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55</w:t>
            </w:r>
          </w:p>
        </w:tc>
      </w:tr>
      <w:tr w:rsidR="00DC7516" w:rsidRPr="00D72C76" w:rsidTr="00102F4E">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rPr>
                <w:rFonts w:eastAsia="Calibri"/>
                <w:sz w:val="20"/>
                <w:szCs w:val="20"/>
              </w:rPr>
            </w:pPr>
            <w:r w:rsidRPr="00D72C76">
              <w:rPr>
                <w:rFonts w:eastAsia="Calibri"/>
                <w:sz w:val="20"/>
                <w:szCs w:val="20"/>
              </w:rPr>
              <w:t>Моторное масло</w:t>
            </w:r>
          </w:p>
        </w:tc>
        <w:tc>
          <w:tcPr>
            <w:tcW w:w="425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proofErr w:type="gramStart"/>
            <w:r w:rsidRPr="00D72C76">
              <w:rPr>
                <w:rFonts w:eastAsia="Calibri"/>
                <w:sz w:val="20"/>
                <w:szCs w:val="20"/>
              </w:rPr>
              <w:t>л</w:t>
            </w:r>
            <w:proofErr w:type="gramEnd"/>
            <w:r w:rsidRPr="00D72C76">
              <w:rPr>
                <w:rFonts w:eastAsia="Calibri"/>
                <w:sz w:val="20"/>
                <w:szCs w:val="20"/>
              </w:rPr>
              <w:t>.</w:t>
            </w:r>
          </w:p>
        </w:tc>
        <w:tc>
          <w:tcPr>
            <w:tcW w:w="3399"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50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950</w:t>
            </w:r>
          </w:p>
        </w:tc>
      </w:tr>
      <w:tr w:rsidR="00DC7516" w:rsidRPr="00D72C76" w:rsidTr="00102F4E">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rPr>
                <w:rFonts w:eastAsia="Calibri"/>
                <w:sz w:val="20"/>
                <w:szCs w:val="20"/>
              </w:rPr>
            </w:pPr>
            <w:r w:rsidRPr="00D72C76">
              <w:rPr>
                <w:rFonts w:eastAsia="Calibri"/>
                <w:sz w:val="20"/>
                <w:szCs w:val="20"/>
              </w:rPr>
              <w:t>Тосол</w:t>
            </w:r>
          </w:p>
        </w:tc>
        <w:tc>
          <w:tcPr>
            <w:tcW w:w="425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proofErr w:type="gramStart"/>
            <w:r w:rsidRPr="00D72C76">
              <w:rPr>
                <w:rFonts w:eastAsia="Calibri"/>
                <w:sz w:val="20"/>
                <w:szCs w:val="20"/>
              </w:rPr>
              <w:t>л</w:t>
            </w:r>
            <w:proofErr w:type="gramEnd"/>
            <w:r w:rsidRPr="00D72C76">
              <w:rPr>
                <w:rFonts w:eastAsia="Calibri"/>
                <w:sz w:val="20"/>
                <w:szCs w:val="20"/>
              </w:rPr>
              <w:t>.</w:t>
            </w:r>
          </w:p>
        </w:tc>
        <w:tc>
          <w:tcPr>
            <w:tcW w:w="3399"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50</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500</w:t>
            </w:r>
          </w:p>
        </w:tc>
      </w:tr>
      <w:tr w:rsidR="00DC7516" w:rsidRPr="00D72C76" w:rsidTr="00102F4E">
        <w:trPr>
          <w:trHeight w:val="272"/>
        </w:trPr>
        <w:tc>
          <w:tcPr>
            <w:tcW w:w="3544"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rPr>
                <w:rFonts w:eastAsia="Calibri"/>
                <w:sz w:val="20"/>
                <w:szCs w:val="20"/>
              </w:rPr>
            </w:pPr>
            <w:r w:rsidRPr="00D72C76">
              <w:rPr>
                <w:rFonts w:eastAsia="Calibri"/>
                <w:sz w:val="20"/>
                <w:szCs w:val="20"/>
              </w:rPr>
              <w:t>Тормозная  жидкость</w:t>
            </w:r>
          </w:p>
        </w:tc>
        <w:tc>
          <w:tcPr>
            <w:tcW w:w="425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proofErr w:type="gramStart"/>
            <w:r w:rsidRPr="00D72C76">
              <w:rPr>
                <w:rFonts w:eastAsia="Calibri"/>
                <w:sz w:val="20"/>
                <w:szCs w:val="20"/>
              </w:rPr>
              <w:t>л</w:t>
            </w:r>
            <w:proofErr w:type="gramEnd"/>
            <w:r w:rsidRPr="00D72C76">
              <w:rPr>
                <w:rFonts w:eastAsia="Calibri"/>
                <w:sz w:val="20"/>
                <w:szCs w:val="20"/>
              </w:rPr>
              <w:t>.</w:t>
            </w:r>
          </w:p>
        </w:tc>
        <w:tc>
          <w:tcPr>
            <w:tcW w:w="3399"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2</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rFonts w:eastAsia="Calibri"/>
                <w:sz w:val="20"/>
                <w:szCs w:val="20"/>
              </w:rPr>
            </w:pPr>
            <w:r w:rsidRPr="00D72C76">
              <w:rPr>
                <w:rFonts w:eastAsia="Calibri"/>
                <w:sz w:val="20"/>
                <w:szCs w:val="20"/>
              </w:rPr>
              <w:t>не более  230</w:t>
            </w:r>
          </w:p>
        </w:tc>
      </w:tr>
    </w:tbl>
    <w:p w:rsidR="00DC7516" w:rsidRPr="00D72C76" w:rsidRDefault="00DC7516" w:rsidP="00DC7516">
      <w:pPr>
        <w:jc w:val="center"/>
        <w:rPr>
          <w:b/>
          <w:bCs/>
          <w:sz w:val="20"/>
          <w:szCs w:val="20"/>
        </w:rPr>
      </w:pPr>
    </w:p>
    <w:p w:rsidR="00DC7516" w:rsidRPr="00D72C76" w:rsidRDefault="00DC7516" w:rsidP="00DC7516">
      <w:pPr>
        <w:jc w:val="center"/>
        <w:rPr>
          <w:b/>
          <w:bCs/>
          <w:sz w:val="20"/>
          <w:szCs w:val="20"/>
        </w:rPr>
      </w:pPr>
      <w:r w:rsidRPr="00D72C76">
        <w:rPr>
          <w:b/>
          <w:bCs/>
          <w:sz w:val="20"/>
          <w:szCs w:val="20"/>
        </w:rPr>
        <w:t>18.</w:t>
      </w:r>
      <w:r w:rsidRPr="00D72C76">
        <w:rPr>
          <w:b/>
          <w:sz w:val="20"/>
          <w:szCs w:val="20"/>
        </w:rPr>
        <w:t xml:space="preserve"> Норматив обеспечения, применяемый при расчете нормативных затрат</w:t>
      </w:r>
    </w:p>
    <w:p w:rsidR="00DC7516" w:rsidRPr="00D72C76" w:rsidRDefault="00DC7516" w:rsidP="00DC7516">
      <w:pPr>
        <w:jc w:val="center"/>
        <w:rPr>
          <w:sz w:val="20"/>
          <w:szCs w:val="20"/>
        </w:rPr>
      </w:pPr>
      <w:r w:rsidRPr="00D72C76">
        <w:rPr>
          <w:b/>
          <w:bCs/>
          <w:sz w:val="20"/>
          <w:szCs w:val="20"/>
        </w:rPr>
        <w:t xml:space="preserve"> на приобретение канцелярских принадлежностей</w:t>
      </w:r>
      <w:r w:rsidRPr="00D72C76">
        <w:rPr>
          <w:b/>
          <w:bCs/>
          <w:sz w:val="20"/>
          <w:szCs w:val="20"/>
          <w:vertAlign w:val="superscript"/>
        </w:rPr>
        <w:t>*</w:t>
      </w:r>
    </w:p>
    <w:p w:rsidR="00DC7516" w:rsidRPr="00D72C76" w:rsidRDefault="00DC7516" w:rsidP="00DC7516">
      <w:pPr>
        <w:jc w:val="center"/>
        <w:rPr>
          <w:sz w:val="20"/>
          <w:szCs w:val="20"/>
        </w:rPr>
      </w:pPr>
    </w:p>
    <w:tbl>
      <w:tblPr>
        <w:tblW w:w="0" w:type="auto"/>
        <w:tblInd w:w="108" w:type="dxa"/>
        <w:tblLayout w:type="fixed"/>
        <w:tblLook w:val="0000" w:firstRow="0" w:lastRow="0" w:firstColumn="0" w:lastColumn="0" w:noHBand="0" w:noVBand="0"/>
      </w:tblPr>
      <w:tblGrid>
        <w:gridCol w:w="5387"/>
        <w:gridCol w:w="5386"/>
        <w:gridCol w:w="3838"/>
      </w:tblGrid>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Наименование</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Количество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Цена единицы </w:t>
            </w:r>
            <w:proofErr w:type="gramStart"/>
            <w:r w:rsidRPr="00D72C76">
              <w:rPr>
                <w:sz w:val="20"/>
                <w:szCs w:val="20"/>
              </w:rPr>
              <w:t xml:space="preserve">( </w:t>
            </w:r>
            <w:proofErr w:type="gramEnd"/>
            <w:r w:rsidRPr="00D72C76">
              <w:rPr>
                <w:sz w:val="20"/>
                <w:szCs w:val="20"/>
              </w:rPr>
              <w:t>рублей)</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both"/>
              <w:rPr>
                <w:sz w:val="20"/>
                <w:szCs w:val="20"/>
              </w:rPr>
            </w:pPr>
            <w:proofErr w:type="spellStart"/>
            <w:r w:rsidRPr="00D72C76">
              <w:rPr>
                <w:rFonts w:eastAsia="Calibri"/>
                <w:bCs/>
                <w:sz w:val="20"/>
                <w:szCs w:val="20"/>
              </w:rPr>
              <w:t>Антистеплер</w:t>
            </w:r>
            <w:proofErr w:type="spellEnd"/>
          </w:p>
        </w:tc>
        <w:tc>
          <w:tcPr>
            <w:tcW w:w="5386"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rStyle w:val="211pt"/>
                <w:color w:val="auto"/>
                <w:sz w:val="20"/>
                <w:szCs w:val="20"/>
              </w:rPr>
            </w:pPr>
            <w:r w:rsidRPr="00D72C76">
              <w:rPr>
                <w:sz w:val="20"/>
                <w:szCs w:val="20"/>
              </w:rPr>
              <w:t>не более 1 штуки на 1 работника</w:t>
            </w:r>
          </w:p>
        </w:tc>
        <w:tc>
          <w:tcPr>
            <w:tcW w:w="3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jc w:val="center"/>
              <w:rPr>
                <w:sz w:val="20"/>
                <w:szCs w:val="20"/>
              </w:rPr>
            </w:pPr>
            <w:r w:rsidRPr="00D72C76">
              <w:rPr>
                <w:rStyle w:val="211pt"/>
                <w:color w:val="auto"/>
                <w:sz w:val="20"/>
                <w:szCs w:val="20"/>
              </w:rPr>
              <w:t>не более 70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Бумага А</w:t>
            </w:r>
            <w:proofErr w:type="gramStart"/>
            <w:r w:rsidRPr="00D72C76">
              <w:rPr>
                <w:sz w:val="20"/>
                <w:szCs w:val="20"/>
              </w:rPr>
              <w:t>4</w:t>
            </w:r>
            <w:proofErr w:type="gramEnd"/>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 xml:space="preserve">не более 20 пачек на 1 работника в год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400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Зажим для бумаг</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 упаковки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140</w:t>
            </w:r>
          </w:p>
        </w:tc>
      </w:tr>
      <w:tr w:rsidR="00DC7516" w:rsidRPr="00D72C76" w:rsidTr="00102F4E">
        <w:trPr>
          <w:trHeight w:val="201"/>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Корректирующая жидкость</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100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Карандаш </w:t>
            </w:r>
            <w:proofErr w:type="spellStart"/>
            <w:r w:rsidRPr="00D72C76">
              <w:rPr>
                <w:sz w:val="20"/>
                <w:szCs w:val="20"/>
              </w:rPr>
              <w:t>чернографический</w:t>
            </w:r>
            <w:proofErr w:type="spellEnd"/>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55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Клей ПВА</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штуки на кабинет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50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lastRenderedPageBreak/>
              <w:t>Клей-карандаш</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100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Кнопки</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3 упаковок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75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Календарь перекидной настольный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 штуки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230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Краска штемпельная</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225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Ластик</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50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Линейка</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 штуки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75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Маркеры</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420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Нитки для </w:t>
            </w:r>
            <w:proofErr w:type="spellStart"/>
            <w:r w:rsidRPr="00D72C76">
              <w:rPr>
                <w:sz w:val="20"/>
                <w:szCs w:val="20"/>
              </w:rPr>
              <w:t>прошива</w:t>
            </w:r>
            <w:proofErr w:type="spellEnd"/>
            <w:r w:rsidRPr="00D72C76">
              <w:rPr>
                <w:sz w:val="20"/>
                <w:szCs w:val="20"/>
              </w:rPr>
              <w:t xml:space="preserve"> документов</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2 штуки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135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Ножницы канцелярские</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 штуки на 1 работника на 3 года</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160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Папка с завязками</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10 штуки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45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Папка скоросшиватель с пружинным механизмом</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10 штуки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270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Папка скоросшиватель  бумажный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200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55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rStyle w:val="211pt"/>
                <w:color w:val="auto"/>
                <w:sz w:val="20"/>
                <w:szCs w:val="20"/>
              </w:rPr>
            </w:pPr>
            <w:r w:rsidRPr="00D72C76">
              <w:rPr>
                <w:rStyle w:val="211pt"/>
                <w:color w:val="auto"/>
                <w:sz w:val="20"/>
                <w:szCs w:val="20"/>
              </w:rPr>
              <w:t>Папка скоросшиватель  пластиковый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20 штуки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75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Папка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20 штуки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w:t>
            </w:r>
            <w:r w:rsidRPr="00D72C76">
              <w:rPr>
                <w:sz w:val="20"/>
                <w:szCs w:val="20"/>
              </w:rPr>
              <w:t>75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Папка с файлами А</w:t>
            </w:r>
            <w:proofErr w:type="gramStart"/>
            <w:r w:rsidRPr="00D72C76">
              <w:rPr>
                <w:sz w:val="20"/>
                <w:szCs w:val="20"/>
              </w:rPr>
              <w:t>4</w:t>
            </w:r>
            <w:proofErr w:type="gramEnd"/>
            <w:r w:rsidRPr="00D72C76">
              <w:rPr>
                <w:sz w:val="20"/>
                <w:szCs w:val="20"/>
              </w:rPr>
              <w:t xml:space="preserve">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 штуки на 1работника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 xml:space="preserve">не более </w:t>
            </w:r>
            <w:r w:rsidRPr="00D72C76">
              <w:rPr>
                <w:sz w:val="20"/>
                <w:szCs w:val="20"/>
              </w:rPr>
              <w:t>230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Ручка гелиевая</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3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130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Ручка шариковая</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5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80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Скобы для </w:t>
            </w:r>
            <w:proofErr w:type="spellStart"/>
            <w:r w:rsidRPr="00D72C76">
              <w:rPr>
                <w:sz w:val="20"/>
                <w:szCs w:val="20"/>
              </w:rPr>
              <w:t>степлера</w:t>
            </w:r>
            <w:proofErr w:type="spellEnd"/>
            <w:r w:rsidRPr="00D72C76">
              <w:rPr>
                <w:sz w:val="20"/>
                <w:szCs w:val="20"/>
              </w:rPr>
              <w:t xml:space="preserve">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20 упаковок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75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Скотч</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5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70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Скрепки канцелярские 28 мм</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30 упаковок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80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Скрепки канцелярские 50 мм</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10 упаковок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70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proofErr w:type="spellStart"/>
            <w:r w:rsidRPr="00D72C76">
              <w:rPr>
                <w:sz w:val="20"/>
                <w:szCs w:val="20"/>
              </w:rPr>
              <w:t>Степлер</w:t>
            </w:r>
            <w:proofErr w:type="spellEnd"/>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 штуки на 1работника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120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Стержни для шариковых ручек</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3 штук на 1 работника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не более 35</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Тетрадь школьная</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sz w:val="20"/>
                <w:szCs w:val="20"/>
              </w:rPr>
              <w:t>не более 20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rStyle w:val="211pt"/>
                <w:color w:val="auto"/>
                <w:sz w:val="20"/>
                <w:szCs w:val="20"/>
              </w:rPr>
              <w:t xml:space="preserve">не более </w:t>
            </w:r>
            <w:r w:rsidRPr="00D72C76">
              <w:rPr>
                <w:sz w:val="20"/>
                <w:szCs w:val="20"/>
              </w:rPr>
              <w:t>40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Батарейки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20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120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Бумага с клеевым краем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 в расчете на каждого работника администрации</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 xml:space="preserve">не более 120 </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Календарь настенный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5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более350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Флаг Российской Федерации</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10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1700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Флаг Саратовской области</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10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1700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Дырокол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 в расчете на каждого работника администрации на 3 года</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500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 xml:space="preserve">Калькулятор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 в расчете на каждого работника администрации на 5 лет</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1200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Лоток для бумаг (вертикальный/горизонтальный)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 в расчете на каждого работника администрации на 3 года</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650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Нож канцелярский</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1 в расчете на каждого работника администрации на 3 года</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Сетевой удлинитель</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5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1 500</w:t>
            </w:r>
          </w:p>
        </w:tc>
      </w:tr>
      <w:tr w:rsidR="00DC7516" w:rsidRPr="00D72C76" w:rsidTr="00102F4E">
        <w:trPr>
          <w:trHeight w:val="272"/>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sz w:val="20"/>
                <w:szCs w:val="20"/>
              </w:rPr>
              <w:t>Факсовая бумага</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8 штук на администрацию в год</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rStyle w:val="211pt"/>
                <w:color w:val="auto"/>
                <w:sz w:val="20"/>
                <w:szCs w:val="20"/>
              </w:rPr>
            </w:pPr>
            <w:r w:rsidRPr="00D72C76">
              <w:rPr>
                <w:rStyle w:val="211pt"/>
                <w:color w:val="auto"/>
                <w:sz w:val="20"/>
                <w:szCs w:val="20"/>
              </w:rPr>
              <w:t>не более 230</w:t>
            </w:r>
          </w:p>
        </w:tc>
      </w:tr>
      <w:tr w:rsidR="00DC7516" w:rsidRPr="00D72C76" w:rsidTr="00102F4E">
        <w:trPr>
          <w:trHeight w:val="398"/>
        </w:trPr>
        <w:tc>
          <w:tcPr>
            <w:tcW w:w="5387"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rPr>
                <w:sz w:val="20"/>
                <w:szCs w:val="20"/>
              </w:rPr>
            </w:pPr>
            <w:r w:rsidRPr="00D72C76">
              <w:rPr>
                <w:rStyle w:val="211pt"/>
                <w:color w:val="auto"/>
                <w:sz w:val="20"/>
                <w:szCs w:val="20"/>
              </w:rPr>
              <w:t xml:space="preserve">Файл-вкладыш </w:t>
            </w:r>
          </w:p>
        </w:tc>
        <w:tc>
          <w:tcPr>
            <w:tcW w:w="5386"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не более 10 упаковок по 100 штук на администрацию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не более 200</w:t>
            </w:r>
          </w:p>
        </w:tc>
      </w:tr>
    </w:tbl>
    <w:p w:rsidR="00DC7516" w:rsidRPr="00D72C76" w:rsidRDefault="00DC7516" w:rsidP="00DC7516">
      <w:pPr>
        <w:rPr>
          <w:sz w:val="20"/>
          <w:szCs w:val="20"/>
        </w:rPr>
      </w:pPr>
    </w:p>
    <w:p w:rsidR="00DC7516" w:rsidRPr="00D72C76" w:rsidRDefault="00DC7516" w:rsidP="00DC7516">
      <w:pPr>
        <w:pStyle w:val="25"/>
        <w:shd w:val="clear" w:color="auto" w:fill="auto"/>
        <w:spacing w:after="0" w:line="240" w:lineRule="auto"/>
        <w:ind w:left="851" w:firstLine="0"/>
        <w:rPr>
          <w:sz w:val="20"/>
          <w:szCs w:val="20"/>
        </w:rPr>
      </w:pPr>
      <w:r w:rsidRPr="00D72C76">
        <w:rPr>
          <w:sz w:val="20"/>
          <w:szCs w:val="20"/>
        </w:rPr>
        <w:t xml:space="preserve">Наименование и количество приобретаемых канцелярских принадлежностей могут быть изменены по решению главы </w:t>
      </w:r>
      <w:proofErr w:type="spellStart"/>
      <w:r w:rsidRPr="00D72C76">
        <w:rPr>
          <w:sz w:val="20"/>
          <w:szCs w:val="20"/>
        </w:rPr>
        <w:t>администрации</w:t>
      </w:r>
      <w:proofErr w:type="gramStart"/>
      <w:r w:rsidRPr="00D72C76">
        <w:rPr>
          <w:sz w:val="20"/>
          <w:szCs w:val="20"/>
        </w:rPr>
        <w:t>.З</w:t>
      </w:r>
      <w:proofErr w:type="gramEnd"/>
      <w:r w:rsidRPr="00D72C76">
        <w:rPr>
          <w:sz w:val="20"/>
          <w:szCs w:val="20"/>
        </w:rPr>
        <w:t>акупка</w:t>
      </w:r>
      <w:proofErr w:type="spellEnd"/>
      <w:r w:rsidRPr="00D72C76">
        <w:rPr>
          <w:sz w:val="20"/>
          <w:szCs w:val="20"/>
        </w:rPr>
        <w:t xml:space="preserve">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w:t>
      </w:r>
    </w:p>
    <w:p w:rsidR="00DC7516" w:rsidRPr="00D72C76" w:rsidRDefault="00DC7516" w:rsidP="00DC7516">
      <w:pPr>
        <w:pStyle w:val="25"/>
        <w:shd w:val="clear" w:color="auto" w:fill="auto"/>
        <w:spacing w:after="0" w:line="240" w:lineRule="auto"/>
        <w:ind w:left="1120" w:hanging="269"/>
        <w:jc w:val="both"/>
        <w:rPr>
          <w:sz w:val="20"/>
          <w:szCs w:val="20"/>
        </w:rPr>
      </w:pPr>
    </w:p>
    <w:p w:rsidR="00DC7516" w:rsidRPr="00D72C76" w:rsidRDefault="00DC7516" w:rsidP="00DC7516">
      <w:pPr>
        <w:pStyle w:val="affd"/>
        <w:jc w:val="center"/>
        <w:rPr>
          <w:b/>
          <w:color w:val="auto"/>
          <w:sz w:val="20"/>
          <w:szCs w:val="20"/>
          <w:vertAlign w:val="superscript"/>
        </w:rPr>
      </w:pPr>
      <w:r w:rsidRPr="00D72C76">
        <w:rPr>
          <w:b/>
          <w:color w:val="auto"/>
          <w:sz w:val="20"/>
          <w:szCs w:val="20"/>
        </w:rPr>
        <w:t>19. Затраты на дополнительное профессиональное образование</w:t>
      </w:r>
      <w:r w:rsidRPr="00D72C76">
        <w:rPr>
          <w:b/>
          <w:color w:val="auto"/>
          <w:sz w:val="20"/>
          <w:szCs w:val="20"/>
          <w:vertAlign w:val="superscript"/>
        </w:rPr>
        <w:t>*</w:t>
      </w:r>
    </w:p>
    <w:p w:rsidR="00DC7516" w:rsidRPr="00D72C76" w:rsidRDefault="00DC7516" w:rsidP="00DC7516">
      <w:pPr>
        <w:pStyle w:val="affd"/>
        <w:ind w:firstLine="300"/>
        <w:jc w:val="both"/>
        <w:rPr>
          <w:b/>
          <w:color w:val="auto"/>
          <w:sz w:val="20"/>
          <w:szCs w:val="20"/>
        </w:rPr>
      </w:pPr>
    </w:p>
    <w:tbl>
      <w:tblPr>
        <w:tblW w:w="0" w:type="auto"/>
        <w:tblInd w:w="108" w:type="dxa"/>
        <w:tblLayout w:type="fixed"/>
        <w:tblLook w:val="0000" w:firstRow="0" w:lastRow="0" w:firstColumn="0" w:lastColumn="0" w:noHBand="0" w:noVBand="0"/>
      </w:tblPr>
      <w:tblGrid>
        <w:gridCol w:w="4560"/>
        <w:gridCol w:w="4920"/>
        <w:gridCol w:w="5131"/>
      </w:tblGrid>
      <w:tr w:rsidR="00DC7516" w:rsidRPr="00D72C76" w:rsidTr="00102F4E">
        <w:trPr>
          <w:trHeight w:val="393"/>
        </w:trPr>
        <w:tc>
          <w:tcPr>
            <w:tcW w:w="456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autoSpaceDE w:val="0"/>
              <w:jc w:val="center"/>
              <w:rPr>
                <w:bCs/>
                <w:sz w:val="20"/>
                <w:szCs w:val="20"/>
              </w:rPr>
            </w:pPr>
            <w:r w:rsidRPr="00D72C76">
              <w:rPr>
                <w:bCs/>
                <w:sz w:val="20"/>
                <w:szCs w:val="20"/>
              </w:rPr>
              <w:t>Количество работников, подлежащих обучению</w:t>
            </w:r>
          </w:p>
        </w:tc>
        <w:tc>
          <w:tcPr>
            <w:tcW w:w="492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ind w:left="19" w:firstLine="98"/>
              <w:jc w:val="center"/>
              <w:rPr>
                <w:sz w:val="20"/>
                <w:szCs w:val="20"/>
              </w:rPr>
            </w:pPr>
            <w:r w:rsidRPr="00D72C76">
              <w:rPr>
                <w:bCs/>
                <w:sz w:val="20"/>
                <w:szCs w:val="20"/>
              </w:rPr>
              <w:t>Количество в год (штук)</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Цена 1 услуги на 1 сотрудника</w:t>
            </w:r>
          </w:p>
          <w:p w:rsidR="00DC7516" w:rsidRPr="00D72C76" w:rsidRDefault="00DC7516" w:rsidP="00102F4E">
            <w:pPr>
              <w:jc w:val="center"/>
              <w:rPr>
                <w:sz w:val="20"/>
                <w:szCs w:val="20"/>
              </w:rPr>
            </w:pPr>
            <w:r w:rsidRPr="00D72C76">
              <w:rPr>
                <w:sz w:val="20"/>
                <w:szCs w:val="20"/>
              </w:rPr>
              <w:t>( рублей)</w:t>
            </w:r>
          </w:p>
        </w:tc>
      </w:tr>
      <w:tr w:rsidR="00DC7516" w:rsidRPr="00D72C76" w:rsidTr="00102F4E">
        <w:trPr>
          <w:trHeight w:val="481"/>
        </w:trPr>
        <w:tc>
          <w:tcPr>
            <w:tcW w:w="4560"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bCs/>
                <w:sz w:val="20"/>
                <w:szCs w:val="20"/>
              </w:rPr>
            </w:pPr>
            <w:r w:rsidRPr="00D72C76">
              <w:rPr>
                <w:sz w:val="20"/>
                <w:szCs w:val="20"/>
              </w:rPr>
              <w:t>5</w:t>
            </w:r>
          </w:p>
        </w:tc>
        <w:tc>
          <w:tcPr>
            <w:tcW w:w="4920"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autoSpaceDE w:val="0"/>
              <w:ind w:left="19" w:firstLine="98"/>
              <w:jc w:val="center"/>
              <w:rPr>
                <w:rStyle w:val="211pt"/>
                <w:color w:val="auto"/>
                <w:sz w:val="20"/>
                <w:szCs w:val="20"/>
              </w:rPr>
            </w:pPr>
            <w:r w:rsidRPr="00D72C76">
              <w:rPr>
                <w:bCs/>
                <w:sz w:val="20"/>
                <w:szCs w:val="20"/>
              </w:rPr>
              <w:t>По мере наступления срока прохождения</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autoSpaceDE w:val="0"/>
              <w:jc w:val="center"/>
              <w:rPr>
                <w:sz w:val="20"/>
                <w:szCs w:val="20"/>
              </w:rPr>
            </w:pPr>
            <w:r w:rsidRPr="00D72C76">
              <w:rPr>
                <w:rStyle w:val="211pt"/>
                <w:color w:val="auto"/>
                <w:sz w:val="20"/>
                <w:szCs w:val="20"/>
              </w:rPr>
              <w:t>не более</w:t>
            </w:r>
            <w:r w:rsidRPr="00D72C76">
              <w:rPr>
                <w:bCs/>
                <w:sz w:val="20"/>
                <w:szCs w:val="20"/>
              </w:rPr>
              <w:t xml:space="preserve"> 12000</w:t>
            </w:r>
          </w:p>
        </w:tc>
      </w:tr>
    </w:tbl>
    <w:p w:rsidR="00DC7516" w:rsidRPr="00D72C76" w:rsidRDefault="00DC7516" w:rsidP="00DC7516">
      <w:pPr>
        <w:widowControl w:val="0"/>
        <w:autoSpaceDE w:val="0"/>
        <w:spacing w:before="120" w:after="120"/>
        <w:ind w:firstLine="709"/>
        <w:jc w:val="both"/>
        <w:rPr>
          <w:b/>
          <w:sz w:val="20"/>
          <w:szCs w:val="20"/>
        </w:rPr>
      </w:pPr>
    </w:p>
    <w:p w:rsidR="00DC7516" w:rsidRPr="00D72C76" w:rsidRDefault="00DC7516" w:rsidP="00DC7516">
      <w:pPr>
        <w:pStyle w:val="affd"/>
        <w:jc w:val="center"/>
        <w:rPr>
          <w:b/>
          <w:color w:val="auto"/>
          <w:sz w:val="20"/>
          <w:szCs w:val="20"/>
          <w:vertAlign w:val="superscript"/>
        </w:rPr>
      </w:pPr>
      <w:r w:rsidRPr="00D72C76">
        <w:rPr>
          <w:b/>
          <w:color w:val="auto"/>
          <w:sz w:val="20"/>
          <w:szCs w:val="20"/>
        </w:rPr>
        <w:t>18. Затраты на проведение текущего ремонта помещения</w:t>
      </w:r>
      <w:r w:rsidRPr="00D72C76">
        <w:rPr>
          <w:b/>
          <w:color w:val="auto"/>
          <w:sz w:val="20"/>
          <w:szCs w:val="20"/>
          <w:vertAlign w:val="superscript"/>
        </w:rPr>
        <w:t>*</w:t>
      </w:r>
    </w:p>
    <w:p w:rsidR="00DC7516" w:rsidRPr="00D72C76" w:rsidRDefault="00DC7516" w:rsidP="00DC7516">
      <w:pPr>
        <w:pStyle w:val="affd"/>
        <w:jc w:val="center"/>
        <w:rPr>
          <w:b/>
          <w:color w:val="auto"/>
          <w:sz w:val="20"/>
          <w:szCs w:val="20"/>
          <w:vertAlign w:val="superscript"/>
        </w:rPr>
      </w:pPr>
    </w:p>
    <w:tbl>
      <w:tblPr>
        <w:tblW w:w="0" w:type="auto"/>
        <w:tblInd w:w="108" w:type="dxa"/>
        <w:tblLayout w:type="fixed"/>
        <w:tblLook w:val="0000" w:firstRow="0" w:lastRow="0" w:firstColumn="0" w:lastColumn="0" w:noHBand="0" w:noVBand="0"/>
      </w:tblPr>
      <w:tblGrid>
        <w:gridCol w:w="4560"/>
        <w:gridCol w:w="4920"/>
        <w:gridCol w:w="5131"/>
      </w:tblGrid>
      <w:tr w:rsidR="00DC7516" w:rsidRPr="00D72C76" w:rsidTr="00102F4E">
        <w:trPr>
          <w:trHeight w:val="393"/>
        </w:trPr>
        <w:tc>
          <w:tcPr>
            <w:tcW w:w="456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autoSpaceDE w:val="0"/>
              <w:jc w:val="center"/>
              <w:rPr>
                <w:bCs/>
                <w:sz w:val="20"/>
                <w:szCs w:val="20"/>
              </w:rPr>
            </w:pPr>
            <w:r w:rsidRPr="00D72C76">
              <w:rPr>
                <w:bCs/>
                <w:sz w:val="20"/>
                <w:szCs w:val="20"/>
              </w:rPr>
              <w:t>Площадь здания</w:t>
            </w:r>
          </w:p>
        </w:tc>
        <w:tc>
          <w:tcPr>
            <w:tcW w:w="4920" w:type="dxa"/>
            <w:tcBorders>
              <w:top w:val="single" w:sz="4" w:space="0" w:color="000000"/>
              <w:left w:val="single" w:sz="4" w:space="0" w:color="000000"/>
              <w:bottom w:val="single" w:sz="4" w:space="0" w:color="000000"/>
            </w:tcBorders>
            <w:shd w:val="clear" w:color="auto" w:fill="auto"/>
          </w:tcPr>
          <w:p w:rsidR="00DC7516" w:rsidRPr="00D72C76" w:rsidRDefault="00DC7516" w:rsidP="00102F4E">
            <w:pPr>
              <w:ind w:left="19" w:firstLine="98"/>
              <w:jc w:val="center"/>
              <w:rPr>
                <w:sz w:val="20"/>
                <w:szCs w:val="20"/>
              </w:rPr>
            </w:pPr>
            <w:r w:rsidRPr="00D72C76">
              <w:rPr>
                <w:bCs/>
                <w:sz w:val="20"/>
                <w:szCs w:val="20"/>
              </w:rPr>
              <w:t xml:space="preserve">Периодичность в год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rsidR="00DC7516" w:rsidRPr="00D72C76" w:rsidRDefault="00DC7516" w:rsidP="00102F4E">
            <w:pPr>
              <w:jc w:val="center"/>
              <w:rPr>
                <w:sz w:val="20"/>
                <w:szCs w:val="20"/>
              </w:rPr>
            </w:pPr>
            <w:r w:rsidRPr="00D72C76">
              <w:rPr>
                <w:sz w:val="20"/>
                <w:szCs w:val="20"/>
              </w:rPr>
              <w:t xml:space="preserve">Цена текущего ремонта 1 </w:t>
            </w:r>
            <w:proofErr w:type="spellStart"/>
            <w:r w:rsidRPr="00D72C76">
              <w:rPr>
                <w:sz w:val="20"/>
                <w:szCs w:val="20"/>
              </w:rPr>
              <w:t>кв.м</w:t>
            </w:r>
            <w:proofErr w:type="spellEnd"/>
            <w:r w:rsidRPr="00D72C76">
              <w:rPr>
                <w:sz w:val="20"/>
                <w:szCs w:val="20"/>
              </w:rPr>
              <w:t>. площади здания</w:t>
            </w:r>
          </w:p>
          <w:p w:rsidR="00DC7516" w:rsidRPr="00D72C76" w:rsidRDefault="00DC7516" w:rsidP="00102F4E">
            <w:pPr>
              <w:jc w:val="center"/>
              <w:rPr>
                <w:sz w:val="20"/>
                <w:szCs w:val="20"/>
              </w:rPr>
            </w:pPr>
            <w:r w:rsidRPr="00D72C76">
              <w:rPr>
                <w:sz w:val="20"/>
                <w:szCs w:val="20"/>
              </w:rPr>
              <w:t>( рублей)</w:t>
            </w:r>
          </w:p>
        </w:tc>
      </w:tr>
      <w:tr w:rsidR="00DC7516" w:rsidRPr="00D72C76" w:rsidTr="00102F4E">
        <w:trPr>
          <w:trHeight w:val="481"/>
        </w:trPr>
        <w:tc>
          <w:tcPr>
            <w:tcW w:w="4560"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jc w:val="center"/>
              <w:rPr>
                <w:bCs/>
                <w:sz w:val="20"/>
                <w:szCs w:val="20"/>
              </w:rPr>
            </w:pPr>
            <w:r w:rsidRPr="00D72C76">
              <w:rPr>
                <w:sz w:val="20"/>
                <w:szCs w:val="20"/>
              </w:rPr>
              <w:lastRenderedPageBreak/>
              <w:t>1</w:t>
            </w:r>
            <w:r>
              <w:rPr>
                <w:sz w:val="20"/>
                <w:szCs w:val="20"/>
                <w:lang w:val="en-US"/>
              </w:rPr>
              <w:t>0</w:t>
            </w:r>
            <w:r w:rsidRPr="00D72C76">
              <w:rPr>
                <w:sz w:val="20"/>
                <w:szCs w:val="20"/>
              </w:rPr>
              <w:t>0</w:t>
            </w:r>
          </w:p>
        </w:tc>
        <w:tc>
          <w:tcPr>
            <w:tcW w:w="4920" w:type="dxa"/>
            <w:tcBorders>
              <w:top w:val="single" w:sz="4" w:space="0" w:color="000000"/>
              <w:left w:val="single" w:sz="4" w:space="0" w:color="000000"/>
              <w:bottom w:val="single" w:sz="4" w:space="0" w:color="000000"/>
            </w:tcBorders>
            <w:shd w:val="clear" w:color="auto" w:fill="auto"/>
            <w:vAlign w:val="center"/>
          </w:tcPr>
          <w:p w:rsidR="00DC7516" w:rsidRPr="00D72C76" w:rsidRDefault="00DC7516" w:rsidP="00102F4E">
            <w:pPr>
              <w:autoSpaceDE w:val="0"/>
              <w:ind w:left="19" w:firstLine="98"/>
              <w:jc w:val="center"/>
              <w:rPr>
                <w:rStyle w:val="211pt"/>
                <w:color w:val="auto"/>
                <w:sz w:val="20"/>
                <w:szCs w:val="20"/>
              </w:rPr>
            </w:pPr>
            <w:r w:rsidRPr="00D72C76">
              <w:rPr>
                <w:bCs/>
                <w:sz w:val="20"/>
                <w:szCs w:val="20"/>
              </w:rPr>
              <w:t>Один раз в три года</w:t>
            </w:r>
          </w:p>
        </w:tc>
        <w:tc>
          <w:tcPr>
            <w:tcW w:w="5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7516" w:rsidRPr="00D72C76" w:rsidRDefault="00DC7516" w:rsidP="00102F4E">
            <w:pPr>
              <w:autoSpaceDE w:val="0"/>
              <w:jc w:val="center"/>
              <w:rPr>
                <w:sz w:val="20"/>
                <w:szCs w:val="20"/>
              </w:rPr>
            </w:pPr>
            <w:r w:rsidRPr="00D72C76">
              <w:rPr>
                <w:rStyle w:val="211pt"/>
                <w:color w:val="auto"/>
                <w:sz w:val="20"/>
                <w:szCs w:val="20"/>
              </w:rPr>
              <w:t>не более</w:t>
            </w:r>
            <w:r w:rsidRPr="00D72C76">
              <w:rPr>
                <w:bCs/>
                <w:sz w:val="20"/>
                <w:szCs w:val="20"/>
              </w:rPr>
              <w:t>250 000</w:t>
            </w:r>
          </w:p>
        </w:tc>
      </w:tr>
    </w:tbl>
    <w:p w:rsidR="00DC7516" w:rsidRPr="00D72C76" w:rsidRDefault="00DC7516" w:rsidP="00DC7516">
      <w:pPr>
        <w:widowControl w:val="0"/>
        <w:autoSpaceDE w:val="0"/>
        <w:spacing w:before="120" w:after="120"/>
        <w:ind w:firstLine="709"/>
        <w:jc w:val="center"/>
        <w:rPr>
          <w:b/>
          <w:sz w:val="20"/>
          <w:szCs w:val="20"/>
        </w:rPr>
      </w:pPr>
    </w:p>
    <w:p w:rsidR="00DC7516" w:rsidRPr="00D72C76" w:rsidRDefault="00DC7516" w:rsidP="00DC7516">
      <w:pPr>
        <w:pStyle w:val="ae"/>
        <w:widowControl w:val="0"/>
        <w:numPr>
          <w:ilvl w:val="0"/>
          <w:numId w:val="16"/>
        </w:numPr>
        <w:shd w:val="clear" w:color="auto" w:fill="FFFFFF"/>
        <w:autoSpaceDE w:val="0"/>
        <w:autoSpaceDN w:val="0"/>
        <w:adjustRightInd w:val="0"/>
        <w:jc w:val="center"/>
        <w:rPr>
          <w:b/>
          <w:sz w:val="20"/>
          <w:szCs w:val="20"/>
        </w:rPr>
      </w:pPr>
      <w:r w:rsidRPr="00D72C76">
        <w:rPr>
          <w:b/>
          <w:bCs/>
          <w:sz w:val="20"/>
          <w:szCs w:val="20"/>
        </w:rPr>
        <w:t>Затрат на приобретение мебели</w:t>
      </w:r>
      <w:r w:rsidRPr="00D72C76">
        <w:rPr>
          <w:b/>
          <w:bCs/>
          <w:sz w:val="20"/>
          <w:szCs w:val="20"/>
          <w:vertAlign w:val="superscript"/>
        </w:rPr>
        <w:t>*</w:t>
      </w:r>
    </w:p>
    <w:p w:rsidR="00DC7516" w:rsidRPr="00D72C76" w:rsidRDefault="00DC7516" w:rsidP="00DC7516">
      <w:pPr>
        <w:ind w:firstLine="851"/>
        <w:jc w:val="center"/>
        <w:rPr>
          <w:sz w:val="20"/>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242"/>
        <w:gridCol w:w="1151"/>
        <w:gridCol w:w="1674"/>
        <w:gridCol w:w="1250"/>
        <w:gridCol w:w="2793"/>
        <w:gridCol w:w="16"/>
      </w:tblGrid>
      <w:tr w:rsidR="00DC7516" w:rsidRPr="00D72C76" w:rsidTr="00102F4E">
        <w:trPr>
          <w:gridAfter w:val="1"/>
          <w:wAfter w:w="42" w:type="dxa"/>
          <w:tblHeader/>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pacing w:val="-3"/>
                <w:sz w:val="20"/>
                <w:szCs w:val="20"/>
                <w:lang w:eastAsia="en-US"/>
              </w:rPr>
              <w:t>Наименование</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 xml:space="preserve">Единица </w:t>
            </w:r>
            <w:r w:rsidRPr="00D72C76">
              <w:rPr>
                <w:bCs/>
                <w:spacing w:val="-3"/>
                <w:sz w:val="20"/>
                <w:szCs w:val="20"/>
                <w:lang w:eastAsia="en-US"/>
              </w:rPr>
              <w:t>измерения</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pacing w:val="-4"/>
                <w:sz w:val="20"/>
                <w:szCs w:val="20"/>
                <w:lang w:eastAsia="en-US"/>
              </w:rPr>
              <w:t>Норма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pacing w:val="-2"/>
                <w:sz w:val="20"/>
                <w:szCs w:val="20"/>
                <w:lang w:eastAsia="en-US"/>
              </w:rPr>
              <w:t>Срок эксплуа</w:t>
            </w:r>
            <w:r w:rsidRPr="00D72C76">
              <w:rPr>
                <w:bCs/>
                <w:sz w:val="20"/>
                <w:szCs w:val="20"/>
                <w:lang w:eastAsia="en-US"/>
              </w:rPr>
              <w:t>тации в годах</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pacing w:val="-3"/>
                <w:sz w:val="20"/>
                <w:szCs w:val="20"/>
                <w:lang w:eastAsia="en-US"/>
              </w:rPr>
              <w:t>Цена приобретения</w:t>
            </w:r>
          </w:p>
        </w:tc>
      </w:tr>
      <w:tr w:rsidR="00DC7516" w:rsidRPr="00D72C76" w:rsidTr="00102F4E">
        <w:tc>
          <w:tcPr>
            <w:tcW w:w="15485"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pacing w:val="-3"/>
                <w:sz w:val="20"/>
                <w:szCs w:val="20"/>
                <w:lang w:eastAsia="en-US"/>
              </w:rPr>
              <w:t xml:space="preserve">Руководитель (начальник) </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Стол руководителя</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6"/>
                <w:sz w:val="20"/>
                <w:szCs w:val="20"/>
                <w:lang w:eastAsia="en-US"/>
              </w:rPr>
              <w:t>1 единицы на одного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40,0 тыс. рублей </w:t>
            </w:r>
            <w:r w:rsidRPr="00D72C76">
              <w:rPr>
                <w:spacing w:val="-2"/>
                <w:sz w:val="20"/>
                <w:szCs w:val="20"/>
                <w:lang w:eastAsia="en-US"/>
              </w:rPr>
              <w:t xml:space="preserve">включительно за </w:t>
            </w:r>
            <w:r w:rsidRPr="00D72C76">
              <w:rPr>
                <w:spacing w:val="-3"/>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5"/>
                <w:sz w:val="20"/>
                <w:szCs w:val="20"/>
                <w:lang w:eastAsia="en-US"/>
              </w:rPr>
              <w:t xml:space="preserve">Шкаф </w:t>
            </w:r>
            <w:r w:rsidRPr="00D72C76">
              <w:rPr>
                <w:spacing w:val="-3"/>
                <w:sz w:val="20"/>
                <w:szCs w:val="20"/>
                <w:lang w:eastAsia="en-US"/>
              </w:rPr>
              <w:t>комбинированный</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2"/>
                <w:sz w:val="20"/>
                <w:szCs w:val="20"/>
                <w:lang w:eastAsia="en-US"/>
              </w:rPr>
              <w:t xml:space="preserve">не более </w:t>
            </w:r>
            <w:r w:rsidRPr="00D72C76">
              <w:rPr>
                <w:spacing w:val="-6"/>
                <w:sz w:val="20"/>
                <w:szCs w:val="20"/>
                <w:lang w:eastAsia="en-US"/>
              </w:rPr>
              <w:t>1 единицы на одного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2"/>
                <w:sz w:val="20"/>
                <w:szCs w:val="20"/>
                <w:lang w:eastAsia="en-US"/>
              </w:rPr>
              <w:t xml:space="preserve">52,0 тыс. рублей 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Шкаф книжный</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2"/>
                <w:sz w:val="20"/>
                <w:szCs w:val="20"/>
                <w:lang w:eastAsia="en-US"/>
              </w:rPr>
              <w:t>не более 1 единицы на 1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24,0 тыс. рублей </w:t>
            </w:r>
            <w:r w:rsidRPr="00D72C76">
              <w:rPr>
                <w:spacing w:val="-2"/>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Шкаф платяной</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hideMark/>
          </w:tcPr>
          <w:p w:rsidR="00DC7516" w:rsidRPr="00D72C76" w:rsidRDefault="00DC7516" w:rsidP="00102F4E">
            <w:pPr>
              <w:widowControl w:val="0"/>
              <w:autoSpaceDE w:val="0"/>
              <w:autoSpaceDN w:val="0"/>
              <w:adjustRightInd w:val="0"/>
              <w:jc w:val="center"/>
              <w:rPr>
                <w:sz w:val="20"/>
                <w:szCs w:val="20"/>
                <w:lang w:eastAsia="en-US"/>
              </w:rPr>
            </w:pPr>
            <w:r w:rsidRPr="00D72C76">
              <w:rPr>
                <w:spacing w:val="-2"/>
                <w:sz w:val="20"/>
                <w:szCs w:val="20"/>
                <w:lang w:eastAsia="en-US"/>
              </w:rPr>
              <w:t>не более 1 единицы на 1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45,0 тыс. рублей </w:t>
            </w:r>
            <w:r w:rsidRPr="00D72C76">
              <w:rPr>
                <w:spacing w:val="-2"/>
                <w:sz w:val="20"/>
                <w:szCs w:val="20"/>
                <w:lang w:eastAsia="en-US"/>
              </w:rPr>
              <w:t xml:space="preserve">включительно за </w:t>
            </w:r>
            <w:r w:rsidRPr="00D72C76">
              <w:rPr>
                <w:spacing w:val="-3"/>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Кресло руководителя</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hideMark/>
          </w:tcPr>
          <w:p w:rsidR="00DC7516" w:rsidRPr="00D72C76" w:rsidRDefault="00DC7516" w:rsidP="00102F4E">
            <w:pPr>
              <w:widowControl w:val="0"/>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6"/>
                <w:sz w:val="20"/>
                <w:szCs w:val="20"/>
                <w:lang w:eastAsia="en-US"/>
              </w:rPr>
              <w:t>1 единицы на одного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40,0 тыс. рублей </w:t>
            </w:r>
            <w:r w:rsidRPr="00D72C76">
              <w:rPr>
                <w:spacing w:val="-3"/>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Кондиционер</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hideMark/>
          </w:tcPr>
          <w:p w:rsidR="00DC7516" w:rsidRPr="00D72C76" w:rsidRDefault="00DC7516" w:rsidP="00102F4E">
            <w:pPr>
              <w:widowControl w:val="0"/>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6"/>
                <w:sz w:val="20"/>
                <w:szCs w:val="20"/>
                <w:lang w:eastAsia="en-US"/>
              </w:rPr>
              <w:t>1 единицы на комнату</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не более 75</w:t>
            </w:r>
            <w:r w:rsidRPr="00D72C76">
              <w:rPr>
                <w:spacing w:val="-1"/>
                <w:sz w:val="20"/>
                <w:szCs w:val="20"/>
                <w:lang w:eastAsia="en-US"/>
              </w:rPr>
              <w:t xml:space="preserve">,0 тыс. рублей </w:t>
            </w:r>
            <w:r w:rsidRPr="00D72C76">
              <w:rPr>
                <w:spacing w:val="-3"/>
                <w:sz w:val="20"/>
                <w:szCs w:val="20"/>
                <w:lang w:eastAsia="en-US"/>
              </w:rPr>
              <w:t>включительно за 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Телефонный аппарат</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hideMark/>
          </w:tcPr>
          <w:p w:rsidR="00DC7516" w:rsidRPr="00D72C76" w:rsidRDefault="00DC7516" w:rsidP="00102F4E">
            <w:pPr>
              <w:widowControl w:val="0"/>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6"/>
                <w:sz w:val="20"/>
                <w:szCs w:val="20"/>
                <w:lang w:eastAsia="en-US"/>
              </w:rPr>
              <w:t>1 единицы на одного 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shd w:val="clear" w:color="auto" w:fill="FFFFFF"/>
              <w:jc w:val="center"/>
              <w:rPr>
                <w:sz w:val="20"/>
                <w:szCs w:val="20"/>
                <w:lang w:eastAsia="en-US"/>
              </w:rPr>
            </w:pPr>
            <w:r w:rsidRPr="00D72C76">
              <w:rPr>
                <w:spacing w:val="-2"/>
                <w:sz w:val="20"/>
                <w:szCs w:val="20"/>
                <w:lang w:eastAsia="en-US"/>
              </w:rPr>
              <w:t>не более 3,5</w:t>
            </w:r>
            <w:r w:rsidRPr="00D72C76">
              <w:rPr>
                <w:spacing w:val="-1"/>
                <w:sz w:val="20"/>
                <w:szCs w:val="20"/>
                <w:lang w:eastAsia="en-US"/>
              </w:rPr>
              <w:t xml:space="preserve"> тыс. рублей </w:t>
            </w:r>
            <w:r w:rsidRPr="00D72C76">
              <w:rPr>
                <w:spacing w:val="-3"/>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Холодильник</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hideMark/>
          </w:tcPr>
          <w:p w:rsidR="00DC7516" w:rsidRPr="00D72C76" w:rsidRDefault="00DC7516" w:rsidP="00102F4E">
            <w:pPr>
              <w:widowControl w:val="0"/>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6"/>
                <w:sz w:val="20"/>
                <w:szCs w:val="20"/>
                <w:lang w:eastAsia="en-US"/>
              </w:rPr>
              <w:t>1 единицы на администрацию</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не более 26</w:t>
            </w:r>
            <w:r w:rsidRPr="00D72C76">
              <w:rPr>
                <w:spacing w:val="-2"/>
                <w:sz w:val="20"/>
                <w:szCs w:val="20"/>
                <w:lang w:eastAsia="en-US"/>
              </w:rPr>
              <w:t xml:space="preserve">,0 тыс. рублей 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Портьеры (жалюзи)</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комплект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7"/>
                <w:sz w:val="20"/>
                <w:szCs w:val="20"/>
                <w:lang w:eastAsia="en-US"/>
              </w:rPr>
              <w:t xml:space="preserve">1 единицы </w:t>
            </w:r>
            <w:r w:rsidRPr="00D72C76">
              <w:rPr>
                <w:spacing w:val="-2"/>
                <w:sz w:val="20"/>
                <w:szCs w:val="20"/>
                <w:lang w:eastAsia="en-US"/>
              </w:rPr>
              <w:t>на одно окно</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1"/>
                <w:sz w:val="20"/>
                <w:szCs w:val="20"/>
                <w:lang w:eastAsia="en-US"/>
              </w:rPr>
              <w:t xml:space="preserve">20,0 тыс. рублей </w:t>
            </w:r>
            <w:r w:rsidRPr="00D72C76">
              <w:rPr>
                <w:spacing w:val="-2"/>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c>
          <w:tcPr>
            <w:tcW w:w="15485"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pacing w:val="-2"/>
                <w:sz w:val="20"/>
                <w:szCs w:val="20"/>
                <w:lang w:eastAsia="en-US"/>
              </w:rPr>
            </w:pPr>
            <w:r w:rsidRPr="00D72C76">
              <w:rPr>
                <w:bCs/>
                <w:spacing w:val="-3"/>
                <w:sz w:val="20"/>
                <w:szCs w:val="20"/>
                <w:lang w:eastAsia="en-US"/>
              </w:rPr>
              <w:t xml:space="preserve">Служебные кабинеты  </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 xml:space="preserve">Стол </w:t>
            </w:r>
            <w:proofErr w:type="spellStart"/>
            <w:r w:rsidRPr="00D72C76">
              <w:rPr>
                <w:spacing w:val="-4"/>
                <w:sz w:val="20"/>
                <w:szCs w:val="20"/>
                <w:lang w:eastAsia="en-US"/>
              </w:rPr>
              <w:t>однотумбовый</w:t>
            </w:r>
            <w:proofErr w:type="spellEnd"/>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4"/>
                <w:sz w:val="20"/>
                <w:szCs w:val="20"/>
                <w:lang w:eastAsia="en-US"/>
              </w:rPr>
              <w:t xml:space="preserve">1 единицы на одного </w:t>
            </w:r>
            <w:r w:rsidRPr="00D72C76">
              <w:rPr>
                <w:spacing w:val="-1"/>
                <w:sz w:val="20"/>
                <w:szCs w:val="20"/>
                <w:lang w:eastAsia="en-US"/>
              </w:rPr>
              <w:t>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2"/>
                <w:sz w:val="20"/>
                <w:szCs w:val="20"/>
                <w:lang w:eastAsia="en-US"/>
              </w:rPr>
              <w:t xml:space="preserve">не более 15,0 тыс. рублей 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Шкаф книжный</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4"/>
                <w:sz w:val="20"/>
                <w:szCs w:val="20"/>
                <w:lang w:eastAsia="en-US"/>
              </w:rPr>
              <w:t xml:space="preserve">1 единицы </w:t>
            </w:r>
            <w:r w:rsidRPr="00D72C76">
              <w:rPr>
                <w:spacing w:val="-2"/>
                <w:sz w:val="20"/>
                <w:szCs w:val="20"/>
                <w:lang w:eastAsia="en-US"/>
              </w:rPr>
              <w:t xml:space="preserve">на </w:t>
            </w:r>
            <w:r w:rsidRPr="00D72C76">
              <w:rPr>
                <w:spacing w:val="-4"/>
                <w:sz w:val="20"/>
                <w:szCs w:val="20"/>
                <w:lang w:eastAsia="en-US"/>
              </w:rPr>
              <w:t>трех работников</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2"/>
                <w:sz w:val="20"/>
                <w:szCs w:val="20"/>
                <w:lang w:eastAsia="en-US"/>
              </w:rPr>
              <w:t xml:space="preserve">12,0 тыс. рублей 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Шкаф платяной</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4"/>
                <w:sz w:val="20"/>
                <w:szCs w:val="20"/>
                <w:lang w:eastAsia="en-US"/>
              </w:rPr>
              <w:t xml:space="preserve">1 единицы </w:t>
            </w:r>
            <w:r w:rsidRPr="00D72C76">
              <w:rPr>
                <w:spacing w:val="-2"/>
                <w:sz w:val="20"/>
                <w:szCs w:val="20"/>
                <w:lang w:eastAsia="en-US"/>
              </w:rPr>
              <w:t xml:space="preserve">на </w:t>
            </w:r>
            <w:r w:rsidRPr="00D72C76">
              <w:rPr>
                <w:spacing w:val="-3"/>
                <w:sz w:val="20"/>
                <w:szCs w:val="20"/>
                <w:lang w:eastAsia="en-US"/>
              </w:rPr>
              <w:t>трех работников</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2"/>
                <w:sz w:val="20"/>
                <w:szCs w:val="20"/>
                <w:lang w:eastAsia="en-US"/>
              </w:rPr>
              <w:t xml:space="preserve">не более 10,0 тыс. рублей включительно за </w:t>
            </w:r>
            <w:r w:rsidRPr="00D72C76">
              <w:rPr>
                <w:spacing w:val="-3"/>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Кресло рабочее</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4"/>
                <w:sz w:val="20"/>
                <w:szCs w:val="20"/>
                <w:lang w:eastAsia="en-US"/>
              </w:rPr>
              <w:t xml:space="preserve">1 единицы на одного </w:t>
            </w:r>
            <w:r w:rsidRPr="00D72C76">
              <w:rPr>
                <w:spacing w:val="-1"/>
                <w:sz w:val="20"/>
                <w:szCs w:val="20"/>
                <w:lang w:eastAsia="en-US"/>
              </w:rPr>
              <w:t>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2"/>
                <w:sz w:val="20"/>
                <w:szCs w:val="20"/>
                <w:lang w:eastAsia="en-US"/>
              </w:rPr>
              <w:t xml:space="preserve">4,5 тыс. рублей 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5"/>
                <w:sz w:val="20"/>
                <w:szCs w:val="20"/>
                <w:lang w:eastAsia="en-US"/>
              </w:rPr>
              <w:t>Стул</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w:t>
            </w:r>
            <w:r w:rsidRPr="00D72C76">
              <w:rPr>
                <w:spacing w:val="-4"/>
                <w:sz w:val="20"/>
                <w:szCs w:val="20"/>
                <w:lang w:eastAsia="en-US"/>
              </w:rPr>
              <w:t xml:space="preserve">1 единицы </w:t>
            </w:r>
            <w:proofErr w:type="spellStart"/>
            <w:r w:rsidRPr="00D72C76">
              <w:rPr>
                <w:spacing w:val="-4"/>
                <w:sz w:val="20"/>
                <w:szCs w:val="20"/>
                <w:lang w:eastAsia="en-US"/>
              </w:rPr>
              <w:t>наодного</w:t>
            </w:r>
            <w:proofErr w:type="spellEnd"/>
            <w:r w:rsidRPr="00D72C76">
              <w:rPr>
                <w:spacing w:val="-4"/>
                <w:sz w:val="20"/>
                <w:szCs w:val="20"/>
                <w:lang w:eastAsia="en-US"/>
              </w:rPr>
              <w:t xml:space="preserve"> </w:t>
            </w:r>
            <w:r w:rsidRPr="00D72C76">
              <w:rPr>
                <w:spacing w:val="-1"/>
                <w:sz w:val="20"/>
                <w:szCs w:val="20"/>
                <w:lang w:eastAsia="en-US"/>
              </w:rPr>
              <w:t>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 xml:space="preserve">не более 2,0 тыс. рублей </w:t>
            </w:r>
            <w:r w:rsidRPr="00D72C76">
              <w:rPr>
                <w:spacing w:val="-2"/>
                <w:sz w:val="20"/>
                <w:szCs w:val="20"/>
                <w:lang w:eastAsia="en-US"/>
              </w:rPr>
              <w:t xml:space="preserve">включительно за </w:t>
            </w:r>
            <w:r w:rsidRPr="00D72C76">
              <w:rPr>
                <w:spacing w:val="-3"/>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shd w:val="clear" w:color="auto" w:fill="FFFFFF"/>
              <w:jc w:val="center"/>
              <w:rPr>
                <w:sz w:val="20"/>
                <w:szCs w:val="20"/>
                <w:lang w:eastAsia="en-US"/>
              </w:rPr>
            </w:pPr>
            <w:r w:rsidRPr="00D72C76">
              <w:rPr>
                <w:spacing w:val="-4"/>
                <w:sz w:val="20"/>
                <w:szCs w:val="20"/>
                <w:lang w:eastAsia="en-US"/>
              </w:rPr>
              <w:t xml:space="preserve">Шкаф </w:t>
            </w:r>
            <w:r w:rsidRPr="00D72C76">
              <w:rPr>
                <w:spacing w:val="-1"/>
                <w:sz w:val="20"/>
                <w:szCs w:val="20"/>
                <w:lang w:eastAsia="en-US"/>
              </w:rPr>
              <w:t xml:space="preserve">металлический несгораемый или </w:t>
            </w:r>
            <w:r w:rsidRPr="00D72C76">
              <w:rPr>
                <w:spacing w:val="-4"/>
                <w:sz w:val="20"/>
                <w:szCs w:val="20"/>
                <w:lang w:eastAsia="en-US"/>
              </w:rPr>
              <w:t>сейф</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4"/>
                <w:sz w:val="20"/>
                <w:szCs w:val="20"/>
                <w:lang w:eastAsia="en-US"/>
              </w:rPr>
              <w:t xml:space="preserve">1 единицы на один </w:t>
            </w:r>
            <w:r w:rsidRPr="00D72C76">
              <w:rPr>
                <w:sz w:val="20"/>
                <w:szCs w:val="20"/>
                <w:lang w:eastAsia="en-US"/>
              </w:rPr>
              <w:t>кабинет</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1"/>
                <w:sz w:val="20"/>
                <w:szCs w:val="20"/>
                <w:lang w:eastAsia="en-US"/>
              </w:rPr>
              <w:t>не более 20</w:t>
            </w:r>
            <w:r w:rsidRPr="00D72C76">
              <w:rPr>
                <w:spacing w:val="-2"/>
                <w:sz w:val="20"/>
                <w:szCs w:val="20"/>
                <w:lang w:eastAsia="en-US"/>
              </w:rPr>
              <w:t xml:space="preserve">,0 тыс. рублей включительно за </w:t>
            </w:r>
            <w:r w:rsidRPr="00D72C76">
              <w:rPr>
                <w:spacing w:val="-3"/>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4"/>
                <w:sz w:val="20"/>
                <w:szCs w:val="20"/>
                <w:lang w:eastAsia="en-US"/>
              </w:rPr>
              <w:t>Кондиционер</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2"/>
                <w:sz w:val="20"/>
                <w:szCs w:val="20"/>
                <w:lang w:eastAsia="en-US"/>
              </w:rPr>
              <w:t xml:space="preserve">не более </w:t>
            </w:r>
            <w:r w:rsidRPr="00D72C76">
              <w:rPr>
                <w:spacing w:val="-4"/>
                <w:sz w:val="20"/>
                <w:szCs w:val="20"/>
                <w:lang w:eastAsia="en-US"/>
              </w:rPr>
              <w:t xml:space="preserve">1 единицы на один </w:t>
            </w:r>
            <w:r w:rsidRPr="00D72C76">
              <w:rPr>
                <w:spacing w:val="-1"/>
                <w:sz w:val="20"/>
                <w:szCs w:val="20"/>
                <w:lang w:eastAsia="en-US"/>
              </w:rPr>
              <w:t>кабинет</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shd w:val="clear" w:color="auto" w:fill="FFFFFF"/>
              <w:jc w:val="center"/>
              <w:rPr>
                <w:sz w:val="20"/>
                <w:szCs w:val="20"/>
                <w:lang w:eastAsia="en-US"/>
              </w:rPr>
            </w:pPr>
            <w:r w:rsidRPr="00D72C76">
              <w:rPr>
                <w:spacing w:val="-2"/>
                <w:sz w:val="20"/>
                <w:szCs w:val="20"/>
                <w:lang w:eastAsia="en-US"/>
              </w:rPr>
              <w:t xml:space="preserve">не более </w:t>
            </w:r>
            <w:r w:rsidRPr="00D72C76">
              <w:rPr>
                <w:spacing w:val="-1"/>
                <w:sz w:val="20"/>
                <w:szCs w:val="20"/>
                <w:lang w:eastAsia="en-US"/>
              </w:rPr>
              <w:t xml:space="preserve">30,0 тыс. рублей </w:t>
            </w:r>
            <w:r w:rsidRPr="00D72C76">
              <w:rPr>
                <w:spacing w:val="-3"/>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Телефонный аппарат</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4"/>
                <w:sz w:val="20"/>
                <w:szCs w:val="20"/>
                <w:lang w:eastAsia="en-US"/>
              </w:rPr>
              <w:t xml:space="preserve">1 единицы </w:t>
            </w:r>
            <w:r w:rsidRPr="00D72C76">
              <w:rPr>
                <w:spacing w:val="-2"/>
                <w:sz w:val="20"/>
                <w:szCs w:val="20"/>
                <w:lang w:eastAsia="en-US"/>
              </w:rPr>
              <w:t xml:space="preserve">на одного </w:t>
            </w:r>
            <w:r w:rsidRPr="00D72C76">
              <w:rPr>
                <w:spacing w:val="-1"/>
                <w:sz w:val="20"/>
                <w:szCs w:val="20"/>
                <w:lang w:eastAsia="en-US"/>
              </w:rPr>
              <w:lastRenderedPageBreak/>
              <w:t>работника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lastRenderedPageBreak/>
              <w:t>5</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1"/>
                <w:sz w:val="20"/>
                <w:szCs w:val="20"/>
                <w:lang w:eastAsia="en-US"/>
              </w:rPr>
              <w:t xml:space="preserve">1,5тыс.  рублей </w:t>
            </w:r>
            <w:r w:rsidRPr="00D72C76">
              <w:rPr>
                <w:spacing w:val="-3"/>
                <w:sz w:val="20"/>
                <w:szCs w:val="20"/>
                <w:lang w:eastAsia="en-US"/>
              </w:rPr>
              <w:t xml:space="preserve">включительно за </w:t>
            </w:r>
            <w:r w:rsidRPr="00D72C76">
              <w:rPr>
                <w:spacing w:val="-4"/>
                <w:sz w:val="20"/>
                <w:szCs w:val="20"/>
                <w:lang w:eastAsia="en-US"/>
              </w:rPr>
              <w:t>1 единицу</w:t>
            </w:r>
          </w:p>
        </w:tc>
      </w:tr>
      <w:tr w:rsidR="00DC7516" w:rsidRPr="00D72C76" w:rsidTr="00102F4E">
        <w:trPr>
          <w:gridAfter w:val="1"/>
          <w:wAfter w:w="42" w:type="dxa"/>
        </w:trPr>
        <w:tc>
          <w:tcPr>
            <w:tcW w:w="371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lastRenderedPageBreak/>
              <w:t>Портьеры (жалюзи)</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z w:val="20"/>
                <w:szCs w:val="20"/>
                <w:lang w:eastAsia="en-US"/>
              </w:rPr>
              <w:t>шт.</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6"/>
                <w:sz w:val="20"/>
                <w:szCs w:val="20"/>
                <w:lang w:eastAsia="en-US"/>
              </w:rPr>
              <w:t xml:space="preserve">1 единицы </w:t>
            </w:r>
            <w:r w:rsidRPr="00D72C76">
              <w:rPr>
                <w:spacing w:val="-2"/>
                <w:sz w:val="20"/>
                <w:szCs w:val="20"/>
                <w:lang w:eastAsia="en-US"/>
              </w:rPr>
              <w:t>на одно окно</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bCs/>
                <w:sz w:val="20"/>
                <w:szCs w:val="20"/>
                <w:lang w:eastAsia="en-US"/>
              </w:rPr>
              <w:t>10</w:t>
            </w:r>
          </w:p>
        </w:tc>
        <w:tc>
          <w:tcPr>
            <w:tcW w:w="6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C7516" w:rsidRPr="00D72C76" w:rsidRDefault="00DC7516" w:rsidP="00102F4E">
            <w:pPr>
              <w:widowControl w:val="0"/>
              <w:shd w:val="clear" w:color="auto" w:fill="FFFFFF"/>
              <w:autoSpaceDE w:val="0"/>
              <w:autoSpaceDN w:val="0"/>
              <w:adjustRightInd w:val="0"/>
              <w:jc w:val="center"/>
              <w:rPr>
                <w:sz w:val="20"/>
                <w:szCs w:val="20"/>
                <w:lang w:eastAsia="en-US"/>
              </w:rPr>
            </w:pPr>
            <w:r w:rsidRPr="00D72C76">
              <w:rPr>
                <w:spacing w:val="-3"/>
                <w:sz w:val="20"/>
                <w:szCs w:val="20"/>
                <w:lang w:eastAsia="en-US"/>
              </w:rPr>
              <w:t xml:space="preserve">не более </w:t>
            </w:r>
            <w:r w:rsidRPr="00D72C76">
              <w:rPr>
                <w:spacing w:val="-1"/>
                <w:sz w:val="20"/>
                <w:szCs w:val="20"/>
                <w:lang w:eastAsia="en-US"/>
              </w:rPr>
              <w:t xml:space="preserve">18,0 тыс. рублей </w:t>
            </w:r>
            <w:r w:rsidRPr="00D72C76">
              <w:rPr>
                <w:spacing w:val="-2"/>
                <w:sz w:val="20"/>
                <w:szCs w:val="20"/>
                <w:lang w:eastAsia="en-US"/>
              </w:rPr>
              <w:t xml:space="preserve">включительно за </w:t>
            </w:r>
            <w:r w:rsidRPr="00D72C76">
              <w:rPr>
                <w:spacing w:val="-3"/>
                <w:sz w:val="20"/>
                <w:szCs w:val="20"/>
                <w:lang w:eastAsia="en-US"/>
              </w:rPr>
              <w:t>1 единицу</w:t>
            </w:r>
          </w:p>
        </w:tc>
      </w:tr>
    </w:tbl>
    <w:p w:rsidR="00DC7516" w:rsidRPr="00D72C76" w:rsidRDefault="00DC7516" w:rsidP="00DC7516">
      <w:pPr>
        <w:shd w:val="clear" w:color="auto" w:fill="FFFFFF"/>
        <w:ind w:firstLine="851"/>
        <w:jc w:val="both"/>
        <w:rPr>
          <w:sz w:val="20"/>
          <w:szCs w:val="20"/>
        </w:rPr>
      </w:pPr>
      <w:r w:rsidRPr="00D72C76">
        <w:rPr>
          <w:spacing w:val="7"/>
          <w:sz w:val="20"/>
          <w:szCs w:val="20"/>
        </w:rPr>
        <w:t xml:space="preserve">Служебные помещения по мере необходимости обеспечиваются </w:t>
      </w:r>
      <w:r w:rsidRPr="00D72C76">
        <w:rPr>
          <w:sz w:val="20"/>
          <w:szCs w:val="20"/>
        </w:rPr>
        <w:t>предметами, не указанными в настоящем приложении. При этом стоимость единицы предмета не может превышать 30 тыс. рублей.</w:t>
      </w:r>
    </w:p>
    <w:p w:rsidR="00DC7516" w:rsidRPr="00D72C76" w:rsidRDefault="00DC7516" w:rsidP="00DC7516">
      <w:pPr>
        <w:shd w:val="clear" w:color="auto" w:fill="FFFFFF"/>
        <w:ind w:firstLine="851"/>
        <w:jc w:val="both"/>
        <w:rPr>
          <w:sz w:val="20"/>
          <w:szCs w:val="20"/>
        </w:rPr>
      </w:pPr>
      <w:r w:rsidRPr="00D72C76">
        <w:rPr>
          <w:spacing w:val="17"/>
          <w:sz w:val="20"/>
          <w:szCs w:val="20"/>
        </w:rPr>
        <w:t xml:space="preserve">Иные помещения, не указанные в настоящем перечне, </w:t>
      </w:r>
      <w:r w:rsidRPr="00D72C76">
        <w:rPr>
          <w:spacing w:val="-1"/>
          <w:sz w:val="20"/>
          <w:szCs w:val="20"/>
        </w:rPr>
        <w:t xml:space="preserve">обеспечиваются мебелью и отдельными материально-техническими средствами </w:t>
      </w:r>
      <w:r w:rsidRPr="00D72C76">
        <w:rPr>
          <w:sz w:val="20"/>
          <w:szCs w:val="20"/>
        </w:rPr>
        <w:t>в соответствии с их назначением.</w:t>
      </w:r>
    </w:p>
    <w:p w:rsidR="00DC7516" w:rsidRPr="00D72C76" w:rsidRDefault="00DC7516" w:rsidP="00DC7516">
      <w:pPr>
        <w:ind w:firstLine="851"/>
        <w:jc w:val="both"/>
        <w:rPr>
          <w:spacing w:val="1"/>
          <w:sz w:val="20"/>
          <w:szCs w:val="20"/>
        </w:rPr>
      </w:pPr>
      <w:r w:rsidRPr="00D72C76">
        <w:rPr>
          <w:spacing w:val="-2"/>
          <w:sz w:val="20"/>
          <w:szCs w:val="20"/>
        </w:rPr>
        <w:t xml:space="preserve">Сроки службы мебели, не вошедшей в настоящий перечень, но </w:t>
      </w:r>
      <w:r w:rsidRPr="00D72C76">
        <w:rPr>
          <w:spacing w:val="5"/>
          <w:sz w:val="20"/>
          <w:szCs w:val="20"/>
        </w:rPr>
        <w:t xml:space="preserve">находящейся в эксплуатации, исчисляются применительно к аналогичным </w:t>
      </w:r>
      <w:r w:rsidRPr="00D72C76">
        <w:rPr>
          <w:spacing w:val="-2"/>
          <w:sz w:val="20"/>
          <w:szCs w:val="20"/>
        </w:rPr>
        <w:t xml:space="preserve">типам мебели и отдельным материально-техническим средствам в соответствии </w:t>
      </w:r>
      <w:r w:rsidRPr="00D72C76">
        <w:rPr>
          <w:spacing w:val="1"/>
          <w:sz w:val="20"/>
          <w:szCs w:val="20"/>
        </w:rPr>
        <w:t>с нормативными правовыми актами Российской Федерации.</w:t>
      </w:r>
    </w:p>
    <w:p w:rsidR="00DC7516" w:rsidRPr="00D72C76" w:rsidRDefault="00DC7516" w:rsidP="00DC7516">
      <w:pPr>
        <w:ind w:firstLine="851"/>
        <w:jc w:val="both"/>
        <w:rPr>
          <w:b/>
          <w:sz w:val="20"/>
          <w:szCs w:val="20"/>
        </w:rPr>
      </w:pPr>
      <w:r w:rsidRPr="00D72C76">
        <w:rPr>
          <w:b/>
          <w:iCs/>
          <w:sz w:val="20"/>
          <w:szCs w:val="20"/>
        </w:rPr>
        <w:t xml:space="preserve">* </w:t>
      </w:r>
      <w:r w:rsidRPr="00D72C76">
        <w:rPr>
          <w:iCs/>
          <w:sz w:val="20"/>
          <w:szCs w:val="20"/>
        </w:rPr>
        <w:t xml:space="preserve">Наименование и количество услуг (товаров) могут отличаться от приведенного в зависимости от административных задач, решаемых Администрацией </w:t>
      </w:r>
      <w:r>
        <w:rPr>
          <w:iCs/>
          <w:sz w:val="20"/>
          <w:szCs w:val="20"/>
        </w:rPr>
        <w:t>Клинцовского</w:t>
      </w:r>
      <w:r w:rsidRPr="00D72C76">
        <w:rPr>
          <w:iCs/>
          <w:sz w:val="20"/>
          <w:szCs w:val="20"/>
        </w:rPr>
        <w:t xml:space="preserve"> муниципального образования Пугачевского муниципального района Саратовской области. При этом закупка услуг (товаров) может проводиться в пределах доведенных лимитов бюджетных обязательств на обеспечение функций Администрации </w:t>
      </w:r>
      <w:r>
        <w:rPr>
          <w:iCs/>
          <w:sz w:val="20"/>
          <w:szCs w:val="20"/>
        </w:rPr>
        <w:t>Клинцовского</w:t>
      </w:r>
      <w:r w:rsidRPr="00D72C76">
        <w:rPr>
          <w:iCs/>
          <w:sz w:val="20"/>
          <w:szCs w:val="20"/>
        </w:rPr>
        <w:t xml:space="preserve"> муниципального образования Пугачевского муниципального района Саратовской области</w:t>
      </w:r>
    </w:p>
    <w:p w:rsidR="00DC7516" w:rsidRPr="00D72C76" w:rsidRDefault="00DC7516" w:rsidP="00DC7516">
      <w:pPr>
        <w:rPr>
          <w:sz w:val="20"/>
          <w:szCs w:val="20"/>
        </w:rPr>
      </w:pPr>
    </w:p>
    <w:p w:rsidR="00DC7516" w:rsidRPr="00DC7516" w:rsidRDefault="00DC7516" w:rsidP="00DC7516">
      <w:pPr>
        <w:spacing w:after="200" w:line="276" w:lineRule="auto"/>
        <w:jc w:val="center"/>
        <w:rPr>
          <w:b/>
          <w:noProof/>
          <w:sz w:val="28"/>
          <w:szCs w:val="28"/>
        </w:rPr>
      </w:pPr>
      <w:r w:rsidRPr="00DC7516">
        <w:rPr>
          <w:b/>
          <w:noProof/>
          <w:sz w:val="28"/>
          <w:szCs w:val="28"/>
        </w:rPr>
        <w:t>АДМИНИСТРАЦИЯ</w:t>
      </w:r>
      <w:r w:rsidRPr="00DC7516">
        <w:rPr>
          <w:b/>
          <w:noProof/>
          <w:sz w:val="28"/>
          <w:szCs w:val="28"/>
        </w:rPr>
        <w:br/>
      </w:r>
      <w:r w:rsidRPr="00DC7516">
        <w:rPr>
          <w:b/>
          <w:sz w:val="28"/>
          <w:szCs w:val="28"/>
        </w:rPr>
        <w:t xml:space="preserve">КЛИНЦОВСКОГО  МУНИЦИПАЛЬНОГО ОБРАЗОВАНИЯ  ПУГАЧЕВСКОГО МУНИЦИПАЛЬНОГО РАЙОНА </w:t>
      </w:r>
      <w:r w:rsidRPr="00DC7516">
        <w:rPr>
          <w:b/>
          <w:sz w:val="28"/>
          <w:szCs w:val="28"/>
        </w:rPr>
        <w:br/>
        <w:t xml:space="preserve">САРАТОВСКОЙ ОБЛАСТИ </w:t>
      </w:r>
    </w:p>
    <w:p w:rsidR="00DC7516" w:rsidRPr="00DC7516" w:rsidRDefault="00DC7516" w:rsidP="00DC7516">
      <w:pPr>
        <w:spacing w:after="200" w:line="276" w:lineRule="auto"/>
        <w:ind w:left="150"/>
        <w:jc w:val="center"/>
        <w:rPr>
          <w:b/>
          <w:sz w:val="28"/>
          <w:szCs w:val="28"/>
        </w:rPr>
      </w:pPr>
      <w:r w:rsidRPr="00DC7516">
        <w:rPr>
          <w:b/>
          <w:sz w:val="28"/>
          <w:szCs w:val="28"/>
        </w:rPr>
        <w:t>ПОСТАНОВЛЕНИЕ</w:t>
      </w:r>
    </w:p>
    <w:p w:rsidR="00DC7516" w:rsidRPr="00DC7516" w:rsidRDefault="00DC7516" w:rsidP="00DC7516">
      <w:pPr>
        <w:spacing w:after="200" w:line="276" w:lineRule="auto"/>
        <w:rPr>
          <w:b/>
          <w:sz w:val="28"/>
          <w:szCs w:val="28"/>
        </w:rPr>
      </w:pPr>
      <w:r w:rsidRPr="00DC7516">
        <w:rPr>
          <w:sz w:val="28"/>
          <w:szCs w:val="28"/>
        </w:rPr>
        <w:t xml:space="preserve">                                           </w:t>
      </w:r>
      <w:r w:rsidRPr="00DC7516">
        <w:rPr>
          <w:b/>
          <w:sz w:val="28"/>
          <w:szCs w:val="28"/>
        </w:rPr>
        <w:t>от   26 апреля  2024 года</w:t>
      </w:r>
      <w:r w:rsidRPr="00DC7516">
        <w:rPr>
          <w:b/>
          <w:color w:val="FF0000"/>
          <w:sz w:val="28"/>
          <w:szCs w:val="28"/>
        </w:rPr>
        <w:t xml:space="preserve"> </w:t>
      </w:r>
      <w:r w:rsidRPr="00DC7516">
        <w:rPr>
          <w:b/>
          <w:sz w:val="28"/>
          <w:szCs w:val="28"/>
        </w:rPr>
        <w:t>№  25</w:t>
      </w:r>
    </w:p>
    <w:p w:rsidR="00DC7516" w:rsidRPr="00DC7516" w:rsidRDefault="00DC7516" w:rsidP="00DC7516">
      <w:pPr>
        <w:suppressAutoHyphens/>
        <w:rPr>
          <w:b/>
          <w:sz w:val="28"/>
          <w:szCs w:val="28"/>
          <w:lang w:eastAsia="ar-SA"/>
        </w:rPr>
      </w:pPr>
      <w:r w:rsidRPr="00DC7516">
        <w:rPr>
          <w:b/>
          <w:sz w:val="28"/>
          <w:szCs w:val="28"/>
          <w:lang w:eastAsia="ar-SA"/>
        </w:rPr>
        <w:t>О создании комиссии по осуществлению закупок товаров,</w:t>
      </w:r>
    </w:p>
    <w:p w:rsidR="00DC7516" w:rsidRPr="00DC7516" w:rsidRDefault="00DC7516" w:rsidP="00DC7516">
      <w:pPr>
        <w:suppressAutoHyphens/>
        <w:rPr>
          <w:b/>
          <w:color w:val="000000"/>
          <w:sz w:val="28"/>
          <w:szCs w:val="28"/>
          <w:shd w:val="clear" w:color="auto" w:fill="FFFFFF"/>
          <w:lang w:eastAsia="ar-SA"/>
        </w:rPr>
      </w:pPr>
      <w:r w:rsidRPr="00DC7516">
        <w:rPr>
          <w:b/>
          <w:sz w:val="28"/>
          <w:szCs w:val="28"/>
          <w:lang w:eastAsia="ar-SA"/>
        </w:rPr>
        <w:t xml:space="preserve"> работ, услуг для обеспечения муниципальных нужд Администрации </w:t>
      </w:r>
      <w:r w:rsidRPr="00DC7516">
        <w:rPr>
          <w:b/>
          <w:color w:val="000000"/>
          <w:sz w:val="28"/>
          <w:szCs w:val="28"/>
          <w:shd w:val="clear" w:color="auto" w:fill="FFFFFF"/>
          <w:lang w:eastAsia="ar-SA"/>
        </w:rPr>
        <w:t xml:space="preserve">Клинцовского муниципального образования </w:t>
      </w:r>
    </w:p>
    <w:p w:rsidR="00DC7516" w:rsidRPr="00DC7516" w:rsidRDefault="00DC7516" w:rsidP="00DC7516">
      <w:pPr>
        <w:suppressAutoHyphens/>
        <w:rPr>
          <w:b/>
          <w:color w:val="000000"/>
          <w:sz w:val="28"/>
          <w:szCs w:val="28"/>
          <w:shd w:val="clear" w:color="auto" w:fill="FFFFFF"/>
          <w:lang w:eastAsia="ar-SA"/>
        </w:rPr>
      </w:pPr>
      <w:r w:rsidRPr="00DC7516">
        <w:rPr>
          <w:b/>
          <w:color w:val="000000"/>
          <w:sz w:val="28"/>
          <w:szCs w:val="28"/>
          <w:shd w:val="clear" w:color="auto" w:fill="FFFFFF"/>
          <w:lang w:eastAsia="ar-SA"/>
        </w:rPr>
        <w:t>Пугачевского муниципального района</w:t>
      </w:r>
    </w:p>
    <w:p w:rsidR="00DC7516" w:rsidRPr="00DC7516" w:rsidRDefault="00DC7516" w:rsidP="00DC7516">
      <w:pPr>
        <w:suppressAutoHyphens/>
        <w:rPr>
          <w:b/>
          <w:i/>
          <w:sz w:val="28"/>
          <w:szCs w:val="28"/>
          <w:lang w:eastAsia="ar-SA"/>
        </w:rPr>
      </w:pPr>
      <w:r w:rsidRPr="00DC7516">
        <w:rPr>
          <w:b/>
          <w:color w:val="000000"/>
          <w:sz w:val="28"/>
          <w:szCs w:val="28"/>
          <w:shd w:val="clear" w:color="auto" w:fill="FFFFFF"/>
          <w:lang w:eastAsia="ar-SA"/>
        </w:rPr>
        <w:t xml:space="preserve"> Саратовской области</w:t>
      </w:r>
    </w:p>
    <w:p w:rsidR="00DC7516" w:rsidRPr="00DC7516" w:rsidRDefault="00DC7516" w:rsidP="00DC7516">
      <w:pPr>
        <w:suppressAutoHyphens/>
        <w:jc w:val="center"/>
        <w:rPr>
          <w:sz w:val="28"/>
          <w:szCs w:val="28"/>
          <w:lang w:eastAsia="ar-SA"/>
        </w:rPr>
      </w:pPr>
    </w:p>
    <w:p w:rsidR="00DC7516" w:rsidRPr="00DC7516" w:rsidRDefault="00DC7516" w:rsidP="00DC7516">
      <w:pPr>
        <w:widowControl w:val="0"/>
        <w:autoSpaceDE w:val="0"/>
        <w:autoSpaceDN w:val="0"/>
        <w:adjustRightInd w:val="0"/>
        <w:ind w:firstLine="709"/>
        <w:jc w:val="both"/>
        <w:rPr>
          <w:sz w:val="28"/>
          <w:szCs w:val="28"/>
        </w:rPr>
      </w:pPr>
      <w:proofErr w:type="gramStart"/>
      <w:r w:rsidRPr="00DC7516">
        <w:rPr>
          <w:sz w:val="28"/>
          <w:szCs w:val="28"/>
        </w:rPr>
        <w:t>В соответствии с Федеральным законом от 05.04.2013 г. №</w:t>
      </w:r>
      <w:r w:rsidRPr="00DC7516">
        <w:t> </w:t>
      </w:r>
      <w:r w:rsidRPr="00DC7516">
        <w:rPr>
          <w:sz w:val="28"/>
          <w:szCs w:val="28"/>
        </w:rPr>
        <w:t>44-ФЗ «</w:t>
      </w:r>
      <w:r w:rsidRPr="00DC7516">
        <w:rPr>
          <w:bCs/>
          <w:sz w:val="28"/>
          <w:szCs w:val="28"/>
        </w:rPr>
        <w:t xml:space="preserve">О контрактной системе в сфере закупок товаров, работ, услуг для обеспечения государственных и муниципальных нужд», </w:t>
      </w:r>
      <w:r w:rsidRPr="00DC7516">
        <w:rPr>
          <w:sz w:val="28"/>
          <w:szCs w:val="28"/>
        </w:rPr>
        <w:t xml:space="preserve">в целях  организации деятельности </w:t>
      </w:r>
      <w:r w:rsidRPr="00DC7516">
        <w:rPr>
          <w:color w:val="000000"/>
          <w:sz w:val="28"/>
          <w:szCs w:val="28"/>
          <w:shd w:val="clear" w:color="auto" w:fill="FFFFFF"/>
        </w:rPr>
        <w:t>администрации Клинцовского муниципального образования Пугачевского муниципального района Саратовской области</w:t>
      </w:r>
      <w:r w:rsidRPr="00DC7516">
        <w:rPr>
          <w:sz w:val="28"/>
          <w:szCs w:val="28"/>
        </w:rPr>
        <w:t>,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w:t>
      </w:r>
      <w:proofErr w:type="gramEnd"/>
      <w:r w:rsidRPr="00DC7516">
        <w:rPr>
          <w:sz w:val="28"/>
          <w:szCs w:val="28"/>
        </w:rPr>
        <w:t xml:space="preserve">, направленных на реализацию полномочий, закрепленных за  </w:t>
      </w:r>
      <w:r w:rsidRPr="00DC7516">
        <w:rPr>
          <w:color w:val="000000"/>
          <w:sz w:val="28"/>
          <w:szCs w:val="28"/>
          <w:shd w:val="clear" w:color="auto" w:fill="FFFFFF"/>
        </w:rPr>
        <w:t>администрацией Клинцовского муниципального образования Пугачевского муниципального района Саратовской области</w:t>
      </w:r>
      <w:r w:rsidRPr="00DC7516">
        <w:rPr>
          <w:sz w:val="28"/>
          <w:szCs w:val="28"/>
        </w:rPr>
        <w:t>:</w:t>
      </w:r>
    </w:p>
    <w:p w:rsidR="00DC7516" w:rsidRPr="00DC7516" w:rsidRDefault="00DC7516" w:rsidP="00DC7516">
      <w:pPr>
        <w:suppressAutoHyphens/>
        <w:ind w:firstLine="709"/>
        <w:rPr>
          <w:sz w:val="28"/>
          <w:szCs w:val="28"/>
          <w:lang w:eastAsia="ar-SA"/>
        </w:rPr>
      </w:pPr>
    </w:p>
    <w:p w:rsidR="00DC7516" w:rsidRPr="00DC7516" w:rsidRDefault="00DC7516" w:rsidP="00DC7516">
      <w:pPr>
        <w:suppressAutoHyphens/>
        <w:ind w:firstLine="709"/>
        <w:jc w:val="both"/>
        <w:rPr>
          <w:sz w:val="28"/>
          <w:szCs w:val="28"/>
          <w:lang w:eastAsia="ar-SA"/>
        </w:rPr>
      </w:pPr>
      <w:r w:rsidRPr="00DC7516">
        <w:rPr>
          <w:sz w:val="28"/>
          <w:szCs w:val="28"/>
          <w:lang w:eastAsia="ar-SA"/>
        </w:rPr>
        <w:t xml:space="preserve">1. Создать комиссию по осуществлению закупок товаров, работ, услуг для обеспечения муниципальных нужд </w:t>
      </w:r>
      <w:r w:rsidRPr="00DC7516">
        <w:rPr>
          <w:color w:val="000000"/>
          <w:sz w:val="28"/>
          <w:szCs w:val="28"/>
          <w:shd w:val="clear" w:color="auto" w:fill="FFFFFF"/>
          <w:lang w:eastAsia="ar-SA"/>
        </w:rPr>
        <w:t xml:space="preserve">администрации Клинцовского муниципального образования Пугачевского </w:t>
      </w:r>
      <w:r w:rsidRPr="00DC7516">
        <w:rPr>
          <w:color w:val="000000"/>
          <w:sz w:val="28"/>
          <w:szCs w:val="28"/>
          <w:shd w:val="clear" w:color="auto" w:fill="FFFFFF"/>
          <w:lang w:eastAsia="ar-SA"/>
        </w:rPr>
        <w:lastRenderedPageBreak/>
        <w:t>муниципального района Саратовской области</w:t>
      </w:r>
      <w:r w:rsidRPr="00DC7516">
        <w:rPr>
          <w:sz w:val="28"/>
          <w:szCs w:val="28"/>
          <w:lang w:eastAsia="ar-SA"/>
        </w:rPr>
        <w:t>, утвердив ее состав согласно Приложению № 1 к настоящему постановлению.</w:t>
      </w:r>
    </w:p>
    <w:p w:rsidR="00DC7516" w:rsidRPr="00DC7516" w:rsidRDefault="00DC7516" w:rsidP="00DC7516">
      <w:pPr>
        <w:suppressAutoHyphens/>
        <w:ind w:firstLine="709"/>
        <w:jc w:val="both"/>
        <w:rPr>
          <w:sz w:val="28"/>
          <w:szCs w:val="28"/>
          <w:lang w:eastAsia="ar-SA"/>
        </w:rPr>
      </w:pPr>
      <w:r w:rsidRPr="00DC7516">
        <w:rPr>
          <w:sz w:val="28"/>
          <w:szCs w:val="28"/>
          <w:lang w:eastAsia="ar-SA"/>
        </w:rPr>
        <w:t xml:space="preserve">2. Утвердить Положение о комиссии по осуществлению закупок товаров, работ, услуг для обеспечения муниципальных нужд </w:t>
      </w:r>
      <w:r w:rsidRPr="00DC7516">
        <w:rPr>
          <w:color w:val="000000"/>
          <w:sz w:val="28"/>
          <w:szCs w:val="28"/>
          <w:shd w:val="clear" w:color="auto" w:fill="FFFFFF"/>
          <w:lang w:eastAsia="ar-SA"/>
        </w:rPr>
        <w:t>администрации Клинцовского муниципального образования Пугачевского муниципального района Саратовской области</w:t>
      </w:r>
      <w:r w:rsidRPr="00DC7516">
        <w:rPr>
          <w:sz w:val="28"/>
          <w:szCs w:val="28"/>
          <w:lang w:eastAsia="ar-SA"/>
        </w:rPr>
        <w:t xml:space="preserve"> согласно Приложению № 2 к настоящему постановлению. </w:t>
      </w:r>
    </w:p>
    <w:p w:rsidR="00DC7516" w:rsidRPr="00DC7516" w:rsidRDefault="00DC7516" w:rsidP="00DC7516">
      <w:pPr>
        <w:widowControl w:val="0"/>
        <w:suppressAutoHyphens/>
        <w:ind w:firstLine="708"/>
        <w:jc w:val="both"/>
        <w:rPr>
          <w:rFonts w:eastAsia="SimSun" w:cs="Mangal"/>
          <w:kern w:val="1"/>
          <w:sz w:val="28"/>
          <w:szCs w:val="28"/>
          <w:lang w:eastAsia="zh-CN" w:bidi="hi-IN"/>
        </w:rPr>
      </w:pPr>
      <w:r w:rsidRPr="00DC7516">
        <w:rPr>
          <w:rFonts w:eastAsia="SimSun" w:cs="Mangal"/>
          <w:kern w:val="1"/>
          <w:sz w:val="28"/>
          <w:szCs w:val="28"/>
          <w:lang w:eastAsia="zh-CN" w:bidi="hi-IN"/>
        </w:rPr>
        <w:t>3. Признать утратившими силу постановление администрации Клинцовского муниципального образования Пугачевского муниципального района Саратовской области от 22 февраля  2022 года  № 10 «О создании единой комиссии по осуществлению закупок путем проведения конкурсов, аукционов, запросов котировок, запросов предложений для нужд Клинцовского муниципального образования ПМР» со всеми изменениями и дополнениями.</w:t>
      </w:r>
    </w:p>
    <w:p w:rsidR="00DC7516" w:rsidRPr="00DC7516" w:rsidRDefault="00DC7516" w:rsidP="00DC7516">
      <w:pPr>
        <w:spacing w:after="200" w:line="276" w:lineRule="auto"/>
        <w:jc w:val="both"/>
        <w:rPr>
          <w:sz w:val="28"/>
          <w:szCs w:val="28"/>
        </w:rPr>
      </w:pPr>
      <w:r w:rsidRPr="00DC7516">
        <w:rPr>
          <w:rFonts w:asciiTheme="minorHAnsi" w:hAnsiTheme="minorHAnsi"/>
          <w:sz w:val="27"/>
          <w:szCs w:val="27"/>
        </w:rPr>
        <w:t xml:space="preserve">         </w:t>
      </w:r>
      <w:r w:rsidRPr="00DC7516">
        <w:rPr>
          <w:sz w:val="28"/>
          <w:szCs w:val="28"/>
        </w:rPr>
        <w:t xml:space="preserve">4. 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«Интернет».         </w:t>
      </w:r>
      <w:r w:rsidRPr="00DC7516">
        <w:rPr>
          <w:sz w:val="28"/>
          <w:szCs w:val="28"/>
        </w:rPr>
        <w:br/>
        <w:t xml:space="preserve">        </w:t>
      </w:r>
      <w:r w:rsidRPr="00DC7516">
        <w:rPr>
          <w:rFonts w:eastAsia="Calibri"/>
          <w:sz w:val="28"/>
          <w:szCs w:val="28"/>
          <w:lang w:eastAsia="en-US"/>
        </w:rPr>
        <w:t xml:space="preserve">5. </w:t>
      </w:r>
      <w:proofErr w:type="gramStart"/>
      <w:r w:rsidRPr="00DC7516">
        <w:rPr>
          <w:rFonts w:eastAsia="Calibri"/>
          <w:sz w:val="28"/>
          <w:szCs w:val="28"/>
          <w:lang w:eastAsia="en-US"/>
        </w:rPr>
        <w:t>Контроль за</w:t>
      </w:r>
      <w:proofErr w:type="gramEnd"/>
      <w:r w:rsidRPr="00DC7516">
        <w:rPr>
          <w:rFonts w:eastAsia="Calibri"/>
          <w:sz w:val="28"/>
          <w:szCs w:val="28"/>
          <w:lang w:eastAsia="en-US"/>
        </w:rPr>
        <w:t xml:space="preserve"> исполнением настоящего постановления оставляю за собой.</w:t>
      </w:r>
      <w:r w:rsidRPr="00DC7516">
        <w:rPr>
          <w:rFonts w:eastAsia="Calibri"/>
          <w:sz w:val="28"/>
          <w:szCs w:val="28"/>
          <w:lang w:eastAsia="en-US"/>
        </w:rPr>
        <w:br/>
        <w:t xml:space="preserve">      </w:t>
      </w:r>
      <w:r w:rsidRPr="00DC7516">
        <w:rPr>
          <w:rFonts w:eastAsiaTheme="minorHAnsi"/>
          <w:sz w:val="28"/>
          <w:szCs w:val="28"/>
          <w:lang w:eastAsia="en-US"/>
        </w:rPr>
        <w:t xml:space="preserve">6. </w:t>
      </w:r>
      <w:r w:rsidRPr="00DC7516">
        <w:rPr>
          <w:sz w:val="28"/>
          <w:szCs w:val="28"/>
        </w:rPr>
        <w:t>Настоящее постановление вступает в силу со дня его опубликования (обнародования)</w:t>
      </w:r>
      <w:r w:rsidRPr="00DC7516">
        <w:rPr>
          <w:rFonts w:eastAsiaTheme="minorHAnsi"/>
          <w:sz w:val="28"/>
          <w:szCs w:val="28"/>
          <w:lang w:eastAsia="en-US"/>
        </w:rPr>
        <w:t xml:space="preserve"> и распространяется на правоотношения, возникшие с 1 января 2024 года.</w:t>
      </w: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tabs>
          <w:tab w:val="left" w:pos="516"/>
        </w:tabs>
        <w:spacing w:after="200" w:line="276" w:lineRule="auto"/>
        <w:rPr>
          <w:rFonts w:eastAsiaTheme="minorHAnsi"/>
          <w:b/>
          <w:sz w:val="28"/>
          <w:szCs w:val="28"/>
          <w:lang w:eastAsia="en-US"/>
        </w:rPr>
      </w:pPr>
      <w:r w:rsidRPr="00DC7516">
        <w:rPr>
          <w:rFonts w:eastAsiaTheme="minorHAnsi"/>
          <w:b/>
          <w:sz w:val="28"/>
          <w:szCs w:val="28"/>
          <w:lang w:eastAsia="en-US"/>
        </w:rPr>
        <w:tab/>
        <w:t>Глава Клинцовского</w:t>
      </w:r>
      <w:r w:rsidRPr="00DC7516">
        <w:rPr>
          <w:rFonts w:eastAsiaTheme="minorHAnsi"/>
          <w:b/>
          <w:sz w:val="28"/>
          <w:szCs w:val="28"/>
          <w:lang w:eastAsia="en-US"/>
        </w:rPr>
        <w:br/>
        <w:t xml:space="preserve">       муниципального образования                             </w:t>
      </w:r>
      <w:proofErr w:type="spellStart"/>
      <w:r w:rsidRPr="00DC7516">
        <w:rPr>
          <w:rFonts w:eastAsiaTheme="minorHAnsi"/>
          <w:b/>
          <w:sz w:val="28"/>
          <w:szCs w:val="28"/>
          <w:lang w:eastAsia="en-US"/>
        </w:rPr>
        <w:t>В.М.Дзюба</w:t>
      </w:r>
      <w:proofErr w:type="spellEnd"/>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p>
    <w:p w:rsidR="00DC7516" w:rsidRPr="00DC7516" w:rsidRDefault="00DC7516" w:rsidP="00DC7516">
      <w:pPr>
        <w:spacing w:after="200" w:line="276" w:lineRule="auto"/>
        <w:jc w:val="right"/>
        <w:rPr>
          <w:rFonts w:eastAsiaTheme="minorHAnsi"/>
          <w:lang w:eastAsia="en-US"/>
        </w:rPr>
      </w:pPr>
      <w:r w:rsidRPr="00DC7516">
        <w:rPr>
          <w:rFonts w:eastAsiaTheme="minorHAnsi"/>
          <w:lang w:eastAsia="en-US"/>
        </w:rPr>
        <w:t xml:space="preserve">Приложение № 1 </w:t>
      </w:r>
      <w:r w:rsidRPr="00DC7516">
        <w:rPr>
          <w:rFonts w:eastAsiaTheme="minorHAnsi"/>
          <w:lang w:eastAsia="en-US"/>
        </w:rPr>
        <w:br/>
        <w:t xml:space="preserve">к постановлению </w:t>
      </w:r>
      <w:r w:rsidRPr="00DC7516">
        <w:rPr>
          <w:rFonts w:eastAsiaTheme="minorHAnsi"/>
          <w:color w:val="000000"/>
          <w:shd w:val="clear" w:color="auto" w:fill="FFFFFF"/>
          <w:lang w:eastAsia="en-US"/>
        </w:rPr>
        <w:t xml:space="preserve">администрации Клинцовского </w:t>
      </w:r>
      <w:r w:rsidRPr="00DC7516">
        <w:rPr>
          <w:rFonts w:eastAsiaTheme="minorHAnsi"/>
          <w:color w:val="000000"/>
          <w:shd w:val="clear" w:color="auto" w:fill="FFFFFF"/>
          <w:lang w:eastAsia="en-US"/>
        </w:rPr>
        <w:br/>
        <w:t>муниципального образования Пугачевского</w:t>
      </w:r>
      <w:r w:rsidRPr="00DC7516">
        <w:rPr>
          <w:rFonts w:eastAsiaTheme="minorHAnsi"/>
          <w:color w:val="000000"/>
          <w:shd w:val="clear" w:color="auto" w:fill="FFFFFF"/>
          <w:lang w:eastAsia="en-US"/>
        </w:rPr>
        <w:br/>
        <w:t xml:space="preserve"> муниципального района Саратовской области</w:t>
      </w:r>
      <w:r w:rsidRPr="00DC7516">
        <w:rPr>
          <w:rFonts w:eastAsiaTheme="minorHAnsi"/>
          <w:lang w:eastAsia="en-US"/>
        </w:rPr>
        <w:br/>
        <w:t xml:space="preserve"> от 26 апреля 2024 года  № 25</w:t>
      </w:r>
    </w:p>
    <w:p w:rsidR="00DC7516" w:rsidRPr="00DC7516" w:rsidRDefault="00DC7516" w:rsidP="00DC7516">
      <w:pPr>
        <w:spacing w:line="187" w:lineRule="atLeast"/>
        <w:jc w:val="center"/>
        <w:rPr>
          <w:b/>
          <w:bCs/>
          <w:color w:val="000000"/>
          <w:sz w:val="26"/>
          <w:szCs w:val="26"/>
        </w:rPr>
      </w:pPr>
    </w:p>
    <w:p w:rsidR="00DC7516" w:rsidRPr="00DC7516" w:rsidRDefault="00DC7516" w:rsidP="00DC7516">
      <w:pPr>
        <w:suppressAutoHyphens/>
        <w:jc w:val="center"/>
        <w:rPr>
          <w:lang w:eastAsia="ar-SA"/>
        </w:rPr>
      </w:pPr>
      <w:r w:rsidRPr="00DC7516">
        <w:rPr>
          <w:lang w:eastAsia="ar-SA"/>
        </w:rPr>
        <w:t>Состав</w:t>
      </w:r>
    </w:p>
    <w:p w:rsidR="00DC7516" w:rsidRPr="00DC7516" w:rsidRDefault="00DC7516" w:rsidP="00DC7516">
      <w:pPr>
        <w:suppressAutoHyphens/>
        <w:jc w:val="center"/>
        <w:rPr>
          <w:lang w:eastAsia="ar-SA"/>
        </w:rPr>
      </w:pPr>
      <w:r w:rsidRPr="00DC7516">
        <w:rPr>
          <w:lang w:eastAsia="ar-SA"/>
        </w:rPr>
        <w:t xml:space="preserve">комиссии по осуществлению закупок товаров, работ, услуг для обеспечения муниципальных нужд </w:t>
      </w:r>
      <w:r w:rsidRPr="00DC7516">
        <w:rPr>
          <w:color w:val="000000"/>
          <w:shd w:val="clear" w:color="auto" w:fill="FFFFFF"/>
          <w:lang w:eastAsia="ar-SA"/>
        </w:rPr>
        <w:t>Администрации Клинцовского муниципального образования Пугачевского муниципального района Саратовской области</w:t>
      </w:r>
    </w:p>
    <w:p w:rsidR="00DC7516" w:rsidRPr="00DC7516" w:rsidRDefault="00DC7516" w:rsidP="00DC7516">
      <w:pPr>
        <w:spacing w:line="187" w:lineRule="atLeast"/>
        <w:jc w:val="center"/>
        <w:rPr>
          <w:b/>
          <w:bCs/>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36"/>
        <w:gridCol w:w="3901"/>
        <w:gridCol w:w="2835"/>
      </w:tblGrid>
      <w:tr w:rsidR="00DC7516" w:rsidRPr="00DC7516" w:rsidTr="00102F4E">
        <w:trPr>
          <w:trHeight w:val="1288"/>
        </w:trPr>
        <w:tc>
          <w:tcPr>
            <w:tcW w:w="675" w:type="dxa"/>
            <w:vAlign w:val="center"/>
          </w:tcPr>
          <w:p w:rsidR="00DC7516" w:rsidRPr="00DC7516" w:rsidRDefault="00DC7516" w:rsidP="00DC7516">
            <w:pPr>
              <w:spacing w:after="200" w:line="276" w:lineRule="auto"/>
              <w:jc w:val="center"/>
              <w:rPr>
                <w:rFonts w:eastAsiaTheme="minorHAnsi"/>
                <w:sz w:val="22"/>
                <w:szCs w:val="22"/>
                <w:lang w:eastAsia="en-US"/>
              </w:rPr>
            </w:pPr>
            <w:r w:rsidRPr="00DC7516">
              <w:rPr>
                <w:rFonts w:eastAsiaTheme="minorHAnsi"/>
                <w:sz w:val="22"/>
                <w:szCs w:val="22"/>
                <w:lang w:eastAsia="en-US"/>
              </w:rPr>
              <w:t xml:space="preserve">№ </w:t>
            </w:r>
            <w:proofErr w:type="gramStart"/>
            <w:r w:rsidRPr="00DC7516">
              <w:rPr>
                <w:rFonts w:eastAsiaTheme="minorHAnsi"/>
                <w:sz w:val="22"/>
                <w:szCs w:val="22"/>
                <w:lang w:eastAsia="en-US"/>
              </w:rPr>
              <w:t>п</w:t>
            </w:r>
            <w:proofErr w:type="gramEnd"/>
            <w:r w:rsidRPr="00DC7516">
              <w:rPr>
                <w:rFonts w:eastAsiaTheme="minorHAnsi"/>
                <w:sz w:val="22"/>
                <w:szCs w:val="22"/>
                <w:lang w:eastAsia="en-US"/>
              </w:rPr>
              <w:t>/п</w:t>
            </w:r>
          </w:p>
        </w:tc>
        <w:tc>
          <w:tcPr>
            <w:tcW w:w="2336" w:type="dxa"/>
            <w:shd w:val="clear" w:color="auto" w:fill="auto"/>
            <w:vAlign w:val="center"/>
          </w:tcPr>
          <w:p w:rsidR="00DC7516" w:rsidRPr="00DC7516" w:rsidRDefault="00DC7516" w:rsidP="00DC7516">
            <w:pPr>
              <w:spacing w:after="200" w:line="276" w:lineRule="auto"/>
              <w:jc w:val="center"/>
              <w:rPr>
                <w:rFonts w:eastAsiaTheme="minorHAnsi"/>
                <w:sz w:val="22"/>
                <w:szCs w:val="22"/>
                <w:lang w:eastAsia="en-US"/>
              </w:rPr>
            </w:pPr>
            <w:r w:rsidRPr="00DC7516">
              <w:rPr>
                <w:rFonts w:eastAsiaTheme="minorHAnsi"/>
                <w:sz w:val="22"/>
                <w:szCs w:val="22"/>
                <w:lang w:eastAsia="en-US"/>
              </w:rPr>
              <w:t>Ф.И.О.</w:t>
            </w:r>
          </w:p>
        </w:tc>
        <w:tc>
          <w:tcPr>
            <w:tcW w:w="3901" w:type="dxa"/>
            <w:shd w:val="clear" w:color="auto" w:fill="auto"/>
            <w:vAlign w:val="center"/>
          </w:tcPr>
          <w:p w:rsidR="00DC7516" w:rsidRPr="00DC7516" w:rsidRDefault="00DC7516" w:rsidP="00DC7516">
            <w:pPr>
              <w:spacing w:after="200" w:line="276" w:lineRule="auto"/>
              <w:jc w:val="center"/>
              <w:rPr>
                <w:rFonts w:eastAsiaTheme="minorHAnsi"/>
                <w:sz w:val="22"/>
                <w:szCs w:val="22"/>
                <w:lang w:eastAsia="en-US"/>
              </w:rPr>
            </w:pPr>
            <w:r w:rsidRPr="00DC7516">
              <w:rPr>
                <w:rFonts w:eastAsiaTheme="minorHAnsi"/>
                <w:sz w:val="22"/>
                <w:szCs w:val="22"/>
                <w:lang w:eastAsia="en-US"/>
              </w:rPr>
              <w:t>Должность</w:t>
            </w:r>
          </w:p>
        </w:tc>
        <w:tc>
          <w:tcPr>
            <w:tcW w:w="2835" w:type="dxa"/>
            <w:shd w:val="clear" w:color="auto" w:fill="auto"/>
            <w:vAlign w:val="center"/>
          </w:tcPr>
          <w:p w:rsidR="00DC7516" w:rsidRPr="00DC7516" w:rsidRDefault="00DC7516" w:rsidP="00DC7516">
            <w:pPr>
              <w:spacing w:after="200" w:line="276" w:lineRule="auto"/>
              <w:jc w:val="center"/>
              <w:rPr>
                <w:rFonts w:eastAsiaTheme="minorHAnsi"/>
                <w:sz w:val="22"/>
                <w:szCs w:val="22"/>
                <w:lang w:eastAsia="en-US"/>
              </w:rPr>
            </w:pPr>
            <w:r w:rsidRPr="00DC7516">
              <w:rPr>
                <w:rFonts w:eastAsiaTheme="minorHAnsi"/>
                <w:sz w:val="22"/>
                <w:szCs w:val="22"/>
                <w:lang w:eastAsia="en-US"/>
              </w:rPr>
              <w:t>Должность в комиссии</w:t>
            </w:r>
          </w:p>
        </w:tc>
      </w:tr>
      <w:tr w:rsidR="00DC7516" w:rsidRPr="00DC7516" w:rsidTr="00102F4E">
        <w:tc>
          <w:tcPr>
            <w:tcW w:w="675" w:type="dxa"/>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1.</w:t>
            </w:r>
          </w:p>
        </w:tc>
        <w:tc>
          <w:tcPr>
            <w:tcW w:w="2336"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t>Дзюба М.В.</w:t>
            </w:r>
          </w:p>
        </w:tc>
        <w:tc>
          <w:tcPr>
            <w:tcW w:w="3901"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t>Глава Клинцовского муниципального образования Пугачевского муниципального района</w:t>
            </w:r>
          </w:p>
        </w:tc>
        <w:tc>
          <w:tcPr>
            <w:tcW w:w="2835"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Председатель комиссии</w:t>
            </w:r>
          </w:p>
        </w:tc>
      </w:tr>
      <w:tr w:rsidR="00DC7516" w:rsidRPr="00DC7516" w:rsidTr="00102F4E">
        <w:tc>
          <w:tcPr>
            <w:tcW w:w="675" w:type="dxa"/>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2</w:t>
            </w:r>
          </w:p>
        </w:tc>
        <w:tc>
          <w:tcPr>
            <w:tcW w:w="2336"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t>Бейлова Ольга Владимировна</w:t>
            </w:r>
          </w:p>
        </w:tc>
        <w:tc>
          <w:tcPr>
            <w:tcW w:w="3901" w:type="dxa"/>
            <w:shd w:val="clear" w:color="auto" w:fill="auto"/>
          </w:tcPr>
          <w:p w:rsidR="00DC7516" w:rsidRPr="00DC7516" w:rsidRDefault="00DC7516" w:rsidP="00DC7516">
            <w:pPr>
              <w:spacing w:after="200" w:line="276" w:lineRule="auto"/>
              <w:rPr>
                <w:sz w:val="22"/>
                <w:szCs w:val="22"/>
              </w:rPr>
            </w:pPr>
            <w:r w:rsidRPr="00DC7516">
              <w:rPr>
                <w:sz w:val="22"/>
                <w:szCs w:val="22"/>
              </w:rPr>
              <w:t xml:space="preserve">Главный специалист администрации Клинцовского муниципального образования Пугачевского муниципального района  </w:t>
            </w:r>
          </w:p>
        </w:tc>
        <w:tc>
          <w:tcPr>
            <w:tcW w:w="2835" w:type="dxa"/>
            <w:shd w:val="clear" w:color="auto" w:fill="auto"/>
          </w:tcPr>
          <w:p w:rsidR="00DC7516" w:rsidRPr="00DC7516" w:rsidRDefault="00DC7516" w:rsidP="00DC7516">
            <w:pPr>
              <w:spacing w:after="200" w:line="276" w:lineRule="auto"/>
              <w:rPr>
                <w:rFonts w:eastAsiaTheme="minorHAnsi"/>
                <w:sz w:val="22"/>
                <w:szCs w:val="22"/>
                <w:highlight w:val="yellow"/>
                <w:lang w:eastAsia="en-US"/>
              </w:rPr>
            </w:pPr>
            <w:r w:rsidRPr="00DC7516">
              <w:rPr>
                <w:rFonts w:eastAsiaTheme="minorHAnsi"/>
                <w:sz w:val="22"/>
                <w:szCs w:val="22"/>
                <w:lang w:eastAsia="en-US"/>
              </w:rPr>
              <w:t>Секретарь комиссии</w:t>
            </w:r>
          </w:p>
        </w:tc>
      </w:tr>
      <w:tr w:rsidR="00DC7516" w:rsidRPr="00DC7516" w:rsidTr="00102F4E">
        <w:tc>
          <w:tcPr>
            <w:tcW w:w="675" w:type="dxa"/>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3.</w:t>
            </w:r>
          </w:p>
        </w:tc>
        <w:tc>
          <w:tcPr>
            <w:tcW w:w="2336"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Дегтярева Наталья Юрьевна</w:t>
            </w:r>
          </w:p>
        </w:tc>
        <w:tc>
          <w:tcPr>
            <w:tcW w:w="3901" w:type="dxa"/>
            <w:shd w:val="clear" w:color="auto" w:fill="auto"/>
          </w:tcPr>
          <w:p w:rsidR="00DC7516" w:rsidRPr="00DC7516" w:rsidRDefault="00DC7516" w:rsidP="00DC7516">
            <w:pPr>
              <w:spacing w:after="200" w:line="276" w:lineRule="auto"/>
              <w:rPr>
                <w:sz w:val="22"/>
                <w:szCs w:val="22"/>
              </w:rPr>
            </w:pPr>
            <w:r w:rsidRPr="00DC7516">
              <w:rPr>
                <w:sz w:val="22"/>
                <w:szCs w:val="22"/>
              </w:rPr>
              <w:t>Главный специалист администрации Клинцовского муниципального образования Пугачевского муниципального района</w:t>
            </w:r>
          </w:p>
        </w:tc>
        <w:tc>
          <w:tcPr>
            <w:tcW w:w="2835"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Заместитель председателя  комиссии</w:t>
            </w:r>
          </w:p>
        </w:tc>
      </w:tr>
      <w:tr w:rsidR="00DC7516" w:rsidRPr="00DC7516" w:rsidTr="00102F4E">
        <w:tc>
          <w:tcPr>
            <w:tcW w:w="675" w:type="dxa"/>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4.</w:t>
            </w:r>
          </w:p>
        </w:tc>
        <w:tc>
          <w:tcPr>
            <w:tcW w:w="2336"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Дюкарев Дмитрий Александрович</w:t>
            </w:r>
          </w:p>
        </w:tc>
        <w:tc>
          <w:tcPr>
            <w:tcW w:w="3901"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t>Ведущий специалист администрации Клинцовского муниципального образования Пугачевского муниципального района</w:t>
            </w:r>
          </w:p>
        </w:tc>
        <w:tc>
          <w:tcPr>
            <w:tcW w:w="2835" w:type="dxa"/>
            <w:shd w:val="clear" w:color="auto" w:fill="auto"/>
          </w:tcPr>
          <w:p w:rsidR="00DC7516" w:rsidRPr="00DC7516" w:rsidRDefault="00DC7516" w:rsidP="00DC7516">
            <w:pPr>
              <w:spacing w:after="200" w:line="276" w:lineRule="auto"/>
              <w:rPr>
                <w:rFonts w:eastAsiaTheme="minorHAnsi"/>
                <w:sz w:val="22"/>
                <w:szCs w:val="22"/>
                <w:highlight w:val="yellow"/>
                <w:lang w:eastAsia="en-US"/>
              </w:rPr>
            </w:pPr>
            <w:r w:rsidRPr="00DC7516">
              <w:rPr>
                <w:rFonts w:eastAsiaTheme="minorHAnsi"/>
                <w:sz w:val="22"/>
                <w:szCs w:val="22"/>
                <w:lang w:eastAsia="en-US"/>
              </w:rPr>
              <w:t>Член комиссии</w:t>
            </w:r>
          </w:p>
        </w:tc>
      </w:tr>
      <w:tr w:rsidR="00DC7516" w:rsidRPr="00DC7516" w:rsidTr="00102F4E">
        <w:tc>
          <w:tcPr>
            <w:tcW w:w="675" w:type="dxa"/>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t>5.</w:t>
            </w:r>
          </w:p>
        </w:tc>
        <w:tc>
          <w:tcPr>
            <w:tcW w:w="2336"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t xml:space="preserve">Семина Ирина </w:t>
            </w:r>
            <w:r w:rsidRPr="00DC7516">
              <w:rPr>
                <w:sz w:val="22"/>
                <w:szCs w:val="22"/>
              </w:rPr>
              <w:lastRenderedPageBreak/>
              <w:t>Владимировна</w:t>
            </w:r>
          </w:p>
        </w:tc>
        <w:tc>
          <w:tcPr>
            <w:tcW w:w="3901"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sz w:val="22"/>
                <w:szCs w:val="22"/>
              </w:rPr>
              <w:lastRenderedPageBreak/>
              <w:t xml:space="preserve">Главный специалист администрации </w:t>
            </w:r>
            <w:proofErr w:type="spellStart"/>
            <w:r w:rsidRPr="00DC7516">
              <w:rPr>
                <w:sz w:val="22"/>
                <w:szCs w:val="22"/>
              </w:rPr>
              <w:lastRenderedPageBreak/>
              <w:t>Старопорубежского</w:t>
            </w:r>
            <w:proofErr w:type="spellEnd"/>
            <w:r w:rsidRPr="00DC7516">
              <w:rPr>
                <w:sz w:val="22"/>
                <w:szCs w:val="22"/>
              </w:rPr>
              <w:t xml:space="preserve"> муниципального образования Пугачевского муниципального района (по согласованию)</w:t>
            </w:r>
          </w:p>
        </w:tc>
        <w:tc>
          <w:tcPr>
            <w:tcW w:w="2835" w:type="dxa"/>
            <w:shd w:val="clear" w:color="auto" w:fill="auto"/>
          </w:tcPr>
          <w:p w:rsidR="00DC7516" w:rsidRPr="00DC7516" w:rsidRDefault="00DC7516" w:rsidP="00DC7516">
            <w:pPr>
              <w:spacing w:after="200" w:line="276" w:lineRule="auto"/>
              <w:rPr>
                <w:rFonts w:eastAsiaTheme="minorHAnsi"/>
                <w:sz w:val="22"/>
                <w:szCs w:val="22"/>
                <w:lang w:eastAsia="en-US"/>
              </w:rPr>
            </w:pPr>
            <w:r w:rsidRPr="00DC7516">
              <w:rPr>
                <w:rFonts w:eastAsiaTheme="minorHAnsi"/>
                <w:sz w:val="22"/>
                <w:szCs w:val="22"/>
                <w:lang w:eastAsia="en-US"/>
              </w:rPr>
              <w:lastRenderedPageBreak/>
              <w:t>Член комиссии</w:t>
            </w:r>
          </w:p>
        </w:tc>
      </w:tr>
    </w:tbl>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line="187" w:lineRule="atLeast"/>
        <w:jc w:val="center"/>
        <w:rPr>
          <w:b/>
          <w:bCs/>
          <w:color w:val="000000"/>
          <w:sz w:val="26"/>
          <w:szCs w:val="26"/>
        </w:rPr>
      </w:pPr>
    </w:p>
    <w:p w:rsidR="00DC7516" w:rsidRPr="00DC7516" w:rsidRDefault="00DC7516" w:rsidP="00DC7516">
      <w:pPr>
        <w:spacing w:after="200" w:line="276" w:lineRule="auto"/>
        <w:jc w:val="right"/>
        <w:rPr>
          <w:rFonts w:eastAsiaTheme="minorHAnsi"/>
          <w:lang w:eastAsia="en-US"/>
        </w:rPr>
      </w:pPr>
      <w:r w:rsidRPr="00DC7516">
        <w:rPr>
          <w:rFonts w:eastAsiaTheme="minorHAnsi"/>
          <w:lang w:eastAsia="en-US"/>
        </w:rPr>
        <w:t xml:space="preserve">Приложение № 2 </w:t>
      </w:r>
      <w:r w:rsidRPr="00DC7516">
        <w:rPr>
          <w:rFonts w:eastAsiaTheme="minorHAnsi"/>
          <w:lang w:eastAsia="en-US"/>
        </w:rPr>
        <w:br/>
        <w:t xml:space="preserve">к постановлению </w:t>
      </w:r>
      <w:r w:rsidRPr="00DC7516">
        <w:rPr>
          <w:rFonts w:eastAsiaTheme="minorHAnsi"/>
          <w:color w:val="000000"/>
          <w:shd w:val="clear" w:color="auto" w:fill="FFFFFF"/>
          <w:lang w:eastAsia="en-US"/>
        </w:rPr>
        <w:t xml:space="preserve">администрации Клинцовского </w:t>
      </w:r>
      <w:r w:rsidRPr="00DC7516">
        <w:rPr>
          <w:rFonts w:eastAsiaTheme="minorHAnsi"/>
          <w:color w:val="000000"/>
          <w:shd w:val="clear" w:color="auto" w:fill="FFFFFF"/>
          <w:lang w:eastAsia="en-US"/>
        </w:rPr>
        <w:br/>
        <w:t>муниципального образования Пугачевского</w:t>
      </w:r>
      <w:r w:rsidRPr="00DC7516">
        <w:rPr>
          <w:rFonts w:eastAsiaTheme="minorHAnsi"/>
          <w:color w:val="000000"/>
          <w:shd w:val="clear" w:color="auto" w:fill="FFFFFF"/>
          <w:lang w:eastAsia="en-US"/>
        </w:rPr>
        <w:br/>
        <w:t xml:space="preserve"> муниципального района Саратовской области</w:t>
      </w:r>
      <w:r w:rsidRPr="00DC7516">
        <w:rPr>
          <w:rFonts w:eastAsiaTheme="minorHAnsi"/>
          <w:lang w:eastAsia="en-US"/>
        </w:rPr>
        <w:br/>
        <w:t>от 26 апреля 2024 года  № 25</w:t>
      </w:r>
    </w:p>
    <w:p w:rsidR="00DC7516" w:rsidRPr="00DC7516" w:rsidRDefault="00DC7516" w:rsidP="00DC7516">
      <w:pPr>
        <w:spacing w:line="187" w:lineRule="atLeast"/>
        <w:jc w:val="center"/>
        <w:rPr>
          <w:rFonts w:ascii="Arial" w:hAnsi="Arial" w:cs="Arial"/>
          <w:color w:val="304855"/>
          <w:sz w:val="14"/>
          <w:szCs w:val="14"/>
        </w:rPr>
      </w:pPr>
      <w:r w:rsidRPr="00DC7516">
        <w:rPr>
          <w:b/>
          <w:bCs/>
          <w:color w:val="000000"/>
          <w:sz w:val="26"/>
          <w:szCs w:val="26"/>
        </w:rPr>
        <w:t>Положение о комиссии</w:t>
      </w:r>
    </w:p>
    <w:p w:rsidR="00DC7516" w:rsidRPr="00DC7516" w:rsidRDefault="00DC7516" w:rsidP="00DC7516">
      <w:pPr>
        <w:spacing w:line="187" w:lineRule="atLeast"/>
        <w:jc w:val="center"/>
        <w:rPr>
          <w:rFonts w:ascii="Arial" w:hAnsi="Arial" w:cs="Arial"/>
          <w:color w:val="304855"/>
          <w:sz w:val="14"/>
          <w:szCs w:val="14"/>
        </w:rPr>
      </w:pPr>
      <w:r w:rsidRPr="00DC7516">
        <w:rPr>
          <w:b/>
          <w:bCs/>
          <w:color w:val="000000"/>
          <w:sz w:val="26"/>
          <w:szCs w:val="26"/>
        </w:rPr>
        <w:t>  по осуществлению закупок</w:t>
      </w:r>
    </w:p>
    <w:p w:rsidR="00DC7516" w:rsidRPr="00DC7516" w:rsidRDefault="00DC7516" w:rsidP="00DC7516">
      <w:pPr>
        <w:spacing w:line="187" w:lineRule="atLeast"/>
        <w:jc w:val="center"/>
        <w:rPr>
          <w:rFonts w:ascii="Arial" w:hAnsi="Arial" w:cs="Arial"/>
          <w:color w:val="304855"/>
          <w:sz w:val="14"/>
          <w:szCs w:val="14"/>
        </w:rPr>
      </w:pPr>
      <w:r w:rsidRPr="00DC7516">
        <w:rPr>
          <w:b/>
          <w:bCs/>
          <w:color w:val="000000"/>
          <w:sz w:val="26"/>
          <w:szCs w:val="26"/>
        </w:rPr>
        <w:t> 1. Общие положения</w:t>
      </w:r>
    </w:p>
    <w:p w:rsidR="00DC7516" w:rsidRPr="00DC7516" w:rsidRDefault="00DC7516" w:rsidP="00DC7516">
      <w:pPr>
        <w:spacing w:line="187" w:lineRule="atLeast"/>
        <w:ind w:firstLine="567"/>
        <w:rPr>
          <w:rFonts w:ascii="Arial" w:hAnsi="Arial" w:cs="Arial"/>
          <w:color w:val="304855"/>
          <w:sz w:val="14"/>
          <w:szCs w:val="14"/>
        </w:rPr>
      </w:pPr>
      <w:r w:rsidRPr="00DC7516">
        <w:rPr>
          <w:rFonts w:eastAsiaTheme="minorHAnsi"/>
          <w:sz w:val="28"/>
          <w:szCs w:val="28"/>
          <w:lang w:eastAsia="en-US"/>
        </w:rPr>
        <w:t xml:space="preserve">1.1. Настоящее Положение о комиссии по осуществлению закупок (далее – Комиссия) определяет состав, функции и порядок работы комиссии по осуществлению закупок (далее – комиссия) путем проведения конкурентных способов определения поставщиков (подрядчиков, исполнителей) для нужд администрации Клинцовского муниципального образования Пугачевского муниципального района Саратовской области  (далее – Заказчик). </w:t>
      </w:r>
      <w:r w:rsidRPr="00DC7516">
        <w:rPr>
          <w:rFonts w:eastAsiaTheme="minorHAnsi"/>
          <w:sz w:val="28"/>
          <w:szCs w:val="28"/>
          <w:lang w:eastAsia="en-US"/>
        </w:rPr>
        <w:br/>
        <w:t xml:space="preserve">      1.2. Комиссия является коллегиальным органом, уполномоченным на выбор поставщика (подрядчика, исполнителя) за исключением осуществления закупки у единственного поставщика (подрядчика, исполнителя) (далее – поставщик) при проведении всех видов конкурентных процедур. </w:t>
      </w:r>
      <w:r w:rsidRPr="00DC7516">
        <w:rPr>
          <w:rFonts w:eastAsiaTheme="minorHAnsi"/>
          <w:sz w:val="28"/>
          <w:szCs w:val="28"/>
          <w:lang w:eastAsia="en-US"/>
        </w:rPr>
        <w:br/>
        <w:t xml:space="preserve">     1.3.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 </w:t>
      </w:r>
      <w:r w:rsidRPr="00DC7516">
        <w:rPr>
          <w:rFonts w:eastAsiaTheme="minorHAnsi"/>
          <w:sz w:val="28"/>
          <w:szCs w:val="28"/>
          <w:lang w:eastAsia="en-US"/>
        </w:rPr>
        <w:br/>
      </w:r>
      <w:r w:rsidRPr="00DC7516">
        <w:rPr>
          <w:color w:val="000000"/>
          <w:sz w:val="26"/>
          <w:szCs w:val="26"/>
        </w:rPr>
        <w:t xml:space="preserve">   1.4. Требования настоящего Положения являются обязательными для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                                  </w:t>
      </w:r>
      <w:r w:rsidRPr="00DC7516">
        <w:rPr>
          <w:b/>
          <w:bCs/>
          <w:color w:val="000000"/>
          <w:sz w:val="26"/>
          <w:szCs w:val="26"/>
        </w:rPr>
        <w:t>2. Правовое регулирование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Кодексом об </w:t>
      </w:r>
      <w:r w:rsidRPr="00DC7516">
        <w:rPr>
          <w:color w:val="000000"/>
          <w:sz w:val="26"/>
          <w:szCs w:val="26"/>
        </w:rPr>
        <w:lastRenderedPageBreak/>
        <w:t>административных правонарушениях Российской Федерации, Законом о контрактной системе, Федеральным законом                     от 26.07.2006 № 135-ФЗ «О защите конкуренции», иными нормативно-правовыми актами Российской Федерации</w:t>
      </w:r>
      <w:proofErr w:type="gramStart"/>
      <w:r w:rsidRPr="00DC7516">
        <w:rPr>
          <w:color w:val="000000"/>
          <w:sz w:val="26"/>
          <w:szCs w:val="26"/>
        </w:rPr>
        <w:t xml:space="preserve"> ,</w:t>
      </w:r>
      <w:proofErr w:type="gramEnd"/>
      <w:r w:rsidRPr="00DC7516">
        <w:rPr>
          <w:color w:val="000000"/>
          <w:sz w:val="26"/>
          <w:szCs w:val="26"/>
        </w:rPr>
        <w:t xml:space="preserve"> регулирующими отношения в сфере контрактной системы, а также настоящим Положением.</w:t>
      </w:r>
    </w:p>
    <w:p w:rsidR="00DC7516" w:rsidRPr="00DC7516" w:rsidRDefault="00DC7516" w:rsidP="00DC7516">
      <w:pPr>
        <w:spacing w:line="187" w:lineRule="atLeast"/>
        <w:rPr>
          <w:rFonts w:ascii="Arial" w:hAnsi="Arial" w:cs="Arial"/>
          <w:color w:val="304855"/>
          <w:sz w:val="14"/>
          <w:szCs w:val="14"/>
        </w:rPr>
      </w:pPr>
      <w:r w:rsidRPr="00DC7516">
        <w:rPr>
          <w:color w:val="000000"/>
          <w:sz w:val="26"/>
          <w:szCs w:val="26"/>
        </w:rPr>
        <w:t xml:space="preserve">                                  </w:t>
      </w:r>
      <w:r w:rsidRPr="00DC7516">
        <w:rPr>
          <w:b/>
          <w:bCs/>
          <w:color w:val="000000"/>
          <w:sz w:val="26"/>
          <w:szCs w:val="26"/>
        </w:rPr>
        <w:t>3. Цели создания и принципы работы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3.1. Комиссия создается в целях определения поставщиков (подрядчиков, исполнителей) по поставке товаров, выполнению работ, оказанию услуг     при проведении конкурентных способов определения поставщиков (подрядчиков, исполнителей) в соответствии с Законом о контрактной системе. </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3.2. Комиссия уполномочена на определение поставщиков с применением следующих видов конкурентных процедур</w:t>
      </w:r>
    </w:p>
    <w:p w:rsidR="00DC7516" w:rsidRPr="00DC7516" w:rsidRDefault="00DC7516" w:rsidP="00DC7516">
      <w:pPr>
        <w:spacing w:line="187" w:lineRule="atLeast"/>
        <w:ind w:firstLine="567"/>
        <w:rPr>
          <w:rFonts w:ascii="Arial" w:hAnsi="Arial" w:cs="Arial"/>
          <w:color w:val="304855"/>
          <w:sz w:val="14"/>
          <w:szCs w:val="14"/>
        </w:rPr>
      </w:pPr>
      <w:r w:rsidRPr="00DC7516">
        <w:rPr>
          <w:i/>
          <w:iCs/>
          <w:color w:val="000000"/>
          <w:sz w:val="26"/>
          <w:szCs w:val="26"/>
        </w:rPr>
        <w:t>– электронных конкурсов;</w:t>
      </w:r>
    </w:p>
    <w:p w:rsidR="00DC7516" w:rsidRPr="00DC7516" w:rsidRDefault="00DC7516" w:rsidP="00DC7516">
      <w:pPr>
        <w:spacing w:line="187" w:lineRule="atLeast"/>
        <w:ind w:firstLine="567"/>
        <w:rPr>
          <w:rFonts w:ascii="Arial" w:hAnsi="Arial" w:cs="Arial"/>
          <w:color w:val="304855"/>
          <w:sz w:val="14"/>
          <w:szCs w:val="14"/>
        </w:rPr>
      </w:pPr>
      <w:r w:rsidRPr="00DC7516">
        <w:rPr>
          <w:i/>
          <w:iCs/>
          <w:color w:val="000000"/>
          <w:sz w:val="26"/>
          <w:szCs w:val="26"/>
        </w:rPr>
        <w:t>– электронных аукционов;</w:t>
      </w:r>
    </w:p>
    <w:p w:rsidR="00DC7516" w:rsidRPr="00DC7516" w:rsidRDefault="00DC7516" w:rsidP="00DC7516">
      <w:pPr>
        <w:spacing w:line="187" w:lineRule="atLeast"/>
        <w:ind w:firstLine="567"/>
        <w:rPr>
          <w:rFonts w:ascii="Arial" w:hAnsi="Arial" w:cs="Arial"/>
          <w:color w:val="304855"/>
          <w:sz w:val="14"/>
          <w:szCs w:val="14"/>
        </w:rPr>
      </w:pPr>
      <w:r w:rsidRPr="00DC7516">
        <w:rPr>
          <w:i/>
          <w:iCs/>
          <w:color w:val="000000"/>
          <w:sz w:val="26"/>
          <w:szCs w:val="26"/>
        </w:rPr>
        <w:t>– электронных запросов котировок</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3.3. В своей деятельности Комиссия руководствуется следующими принципами: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3.3.1. Законность, публичность, гласность, открытость и прозрачность процедуры определения поставщиков (подрядчиков, исполнителей).</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3.3.2. Обеспечение добросовестной конкуренции, недопущение дискриминации, введения ограничений или преимуще</w:t>
      </w:r>
      <w:proofErr w:type="gramStart"/>
      <w:r w:rsidRPr="00DC7516">
        <w:rPr>
          <w:color w:val="000000"/>
          <w:sz w:val="26"/>
          <w:szCs w:val="26"/>
        </w:rPr>
        <w:t>ств дл</w:t>
      </w:r>
      <w:proofErr w:type="gramEnd"/>
      <w:r w:rsidRPr="00DC7516">
        <w:rPr>
          <w:color w:val="000000"/>
          <w:sz w:val="26"/>
          <w:szCs w:val="26"/>
        </w:rPr>
        <w:t>я отдельных участников закупки,                        за исключением случаев, если такие преимущества, ограничения установлены действующим законодательством РФ.</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3.3.3.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3.3.4. Раскрытие и урегулирование конфликта интересов в соответствии                         </w:t>
      </w:r>
      <w:r w:rsidRPr="00DC7516">
        <w:rPr>
          <w:color w:val="304855"/>
          <w:sz w:val="26"/>
          <w:szCs w:val="26"/>
        </w:rPr>
        <w:t>с подпунктом 1.3.8 пункта 1.3 раздела 1 настоящего Положения, устранение </w:t>
      </w:r>
      <w:r w:rsidRPr="00DC7516">
        <w:rPr>
          <w:color w:val="000000"/>
          <w:sz w:val="26"/>
          <w:szCs w:val="26"/>
        </w:rPr>
        <w:t>возможностей злоупотребления и коррупции при определении поставщиков (подрядчиков, исполнителей).</w:t>
      </w:r>
    </w:p>
    <w:p w:rsidR="00DC7516" w:rsidRPr="00DC7516" w:rsidRDefault="00DC7516" w:rsidP="00DC7516">
      <w:pPr>
        <w:spacing w:line="187" w:lineRule="atLeast"/>
        <w:ind w:firstLine="709"/>
        <w:jc w:val="center"/>
        <w:rPr>
          <w:rFonts w:ascii="Arial" w:hAnsi="Arial" w:cs="Arial"/>
          <w:color w:val="304855"/>
          <w:sz w:val="14"/>
          <w:szCs w:val="14"/>
        </w:rPr>
      </w:pPr>
      <w:r w:rsidRPr="00DC7516">
        <w:rPr>
          <w:b/>
          <w:bCs/>
          <w:color w:val="000000"/>
          <w:sz w:val="26"/>
          <w:szCs w:val="26"/>
        </w:rPr>
        <w:t>4. Порядок формирования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4.1. 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в соответствии с Законом                 о контрактной системе для заказчиков.</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4.2. Комиссия создается на период определения поставщика (подрядчика, исполнителя) по каждой закупке в соответствии с решением уполномоченного органа (уполномоченного учреждения).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4.3. Число членов комиссии должно быть не менее чем 3 (три) человека.</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4.4.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w:t>
      </w:r>
      <w:r w:rsidRPr="00DC7516">
        <w:rPr>
          <w:color w:val="000000"/>
          <w:sz w:val="26"/>
          <w:szCs w:val="26"/>
        </w:rPr>
        <w:lastRenderedPageBreak/>
        <w:t>лиц должно составлять не менее чем 50 (пятьдесят) процентов общего числа членов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4.6. Комиссия состоит из председателя Комиссии, секретаря Комиссии                          (с правом голоса) и других членов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4.7. Комиссия формируется из представителей заказчика.</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4.8. Персональный состав комиссии, в том числе председатель Комиссии, утверждаются приказом Заказчика</w:t>
      </w:r>
      <w:r w:rsidRPr="00DC7516">
        <w:rPr>
          <w:i/>
          <w:iCs/>
          <w:color w:val="000000"/>
          <w:sz w:val="26"/>
          <w:szCs w:val="26"/>
        </w:rPr>
        <w:t>.</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4.9. В соответствии с частью 6 статьи 39 Закона о контрактной системе членами комиссии не могут быть:</w:t>
      </w:r>
    </w:p>
    <w:p w:rsidR="00DC7516" w:rsidRPr="00DC7516" w:rsidRDefault="00DC7516" w:rsidP="00DC7516">
      <w:pPr>
        <w:spacing w:line="187" w:lineRule="atLeast"/>
        <w:ind w:firstLine="540"/>
        <w:rPr>
          <w:rFonts w:ascii="Arial" w:hAnsi="Arial" w:cs="Arial"/>
          <w:color w:val="304855"/>
          <w:sz w:val="14"/>
          <w:szCs w:val="14"/>
        </w:rPr>
      </w:pPr>
      <w:r w:rsidRPr="00DC7516">
        <w:rPr>
          <w:color w:val="000000"/>
          <w:sz w:val="26"/>
          <w:szCs w:val="26"/>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DC7516" w:rsidRPr="00DC7516" w:rsidRDefault="00DC7516" w:rsidP="00DC7516">
      <w:pPr>
        <w:spacing w:line="187" w:lineRule="atLeast"/>
        <w:ind w:firstLine="540"/>
        <w:rPr>
          <w:rFonts w:ascii="Arial" w:hAnsi="Arial" w:cs="Arial"/>
          <w:color w:val="304855"/>
          <w:sz w:val="14"/>
          <w:szCs w:val="14"/>
        </w:rPr>
      </w:pPr>
      <w:proofErr w:type="gramStart"/>
      <w:r w:rsidRPr="00DC7516">
        <w:rPr>
          <w:color w:val="000000"/>
          <w:sz w:val="26"/>
          <w:szCs w:val="26"/>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DC7516">
        <w:rPr>
          <w:color w:val="000000"/>
          <w:sz w:val="26"/>
          <w:szCs w:val="26"/>
        </w:rPr>
        <w:t xml:space="preserve"> Понятие «личная заинтересованность» используется в значении, указанном в подпункте 1.3.10  пункта 1.3 раздела 1 настоящего Положения;</w:t>
      </w:r>
    </w:p>
    <w:p w:rsidR="00DC7516" w:rsidRPr="00DC7516" w:rsidRDefault="00DC7516" w:rsidP="00DC7516">
      <w:pPr>
        <w:spacing w:line="187" w:lineRule="atLeast"/>
        <w:ind w:firstLine="540"/>
        <w:rPr>
          <w:rFonts w:ascii="Arial" w:hAnsi="Arial" w:cs="Arial"/>
          <w:color w:val="304855"/>
          <w:sz w:val="14"/>
          <w:szCs w:val="14"/>
        </w:rPr>
      </w:pPr>
      <w:r w:rsidRPr="00DC7516">
        <w:rPr>
          <w:color w:val="000000"/>
          <w:sz w:val="26"/>
          <w:szCs w:val="26"/>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C7516" w:rsidRPr="00DC7516" w:rsidRDefault="00DC7516" w:rsidP="00DC7516">
      <w:pPr>
        <w:spacing w:line="187" w:lineRule="atLeast"/>
        <w:ind w:firstLine="540"/>
        <w:rPr>
          <w:rFonts w:ascii="Arial" w:hAnsi="Arial" w:cs="Arial"/>
          <w:color w:val="304855"/>
          <w:sz w:val="14"/>
          <w:szCs w:val="14"/>
        </w:rPr>
      </w:pPr>
      <w:r w:rsidRPr="00DC7516">
        <w:rPr>
          <w:color w:val="000000"/>
          <w:sz w:val="26"/>
          <w:szCs w:val="26"/>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 xml:space="preserve">4.10. </w:t>
      </w:r>
      <w:proofErr w:type="gramStart"/>
      <w:r w:rsidRPr="00DC7516">
        <w:rPr>
          <w:color w:val="304855"/>
          <w:sz w:val="26"/>
          <w:szCs w:val="26"/>
        </w:rPr>
        <w:t xml:space="preserve">В соответствии с пунктом 9 части 1 статьи 31 Закона о контрактной системе должно быть обеспечено отсутствие обстоятельств, при которых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C7516">
        <w:rPr>
          <w:color w:val="304855"/>
          <w:sz w:val="26"/>
          <w:szCs w:val="26"/>
        </w:rPr>
        <w:t>неполнородный</w:t>
      </w:r>
      <w:proofErr w:type="spellEnd"/>
      <w:r w:rsidRPr="00DC7516">
        <w:rPr>
          <w:color w:val="304855"/>
          <w:sz w:val="26"/>
          <w:szCs w:val="26"/>
        </w:rPr>
        <w:t xml:space="preserve"> (имеющий общих с должностным лицом заказчика отца или мать) брат (сестра), лицо, усыновленное членом комиссии, либо</w:t>
      </w:r>
      <w:proofErr w:type="gramEnd"/>
      <w:r w:rsidRPr="00DC7516">
        <w:rPr>
          <w:color w:val="304855"/>
          <w:sz w:val="26"/>
          <w:szCs w:val="26"/>
        </w:rPr>
        <w:t xml:space="preserve"> усыновитель члена комиссии является:</w:t>
      </w:r>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DC7516">
        <w:rPr>
          <w:color w:val="304855"/>
          <w:sz w:val="26"/>
          <w:szCs w:val="26"/>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w:t>
      </w:r>
      <w:r w:rsidRPr="00DC7516">
        <w:rPr>
          <w:color w:val="304855"/>
          <w:sz w:val="26"/>
          <w:szCs w:val="26"/>
        </w:rPr>
        <w:lastRenderedPageBreak/>
        <w:t>юридических лиц) долей, превышающей десять процентов в уставном (складочном) капитале хозяйственного товарищества или общества.</w:t>
      </w:r>
      <w:proofErr w:type="gramEnd"/>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4.11. Замена члена Комиссии допускается только по решению Заказчика.</w:t>
      </w:r>
    </w:p>
    <w:p w:rsidR="00DC7516" w:rsidRPr="00DC7516" w:rsidRDefault="00DC7516" w:rsidP="00DC7516">
      <w:pPr>
        <w:spacing w:line="187" w:lineRule="atLeast"/>
        <w:ind w:firstLine="540"/>
        <w:rPr>
          <w:rFonts w:ascii="Arial" w:hAnsi="Arial" w:cs="Arial"/>
          <w:color w:val="304855"/>
          <w:sz w:val="14"/>
          <w:szCs w:val="14"/>
        </w:rPr>
      </w:pPr>
      <w:r w:rsidRPr="00DC7516">
        <w:rPr>
          <w:color w:val="304855"/>
          <w:sz w:val="26"/>
          <w:szCs w:val="26"/>
        </w:rPr>
        <w:t>4.12. Члены комиссии обязаны при осуществлении закупок принимать меры                 по предотвращению и урегулированию конфликта интересов в соответствии                               </w:t>
      </w:r>
      <w:r w:rsidRPr="00DC7516">
        <w:rPr>
          <w:color w:val="000000"/>
          <w:sz w:val="26"/>
          <w:szCs w:val="26"/>
        </w:rPr>
        <w:t>с Федеральным </w:t>
      </w:r>
      <w:hyperlink r:id="rId11" w:history="1">
        <w:r w:rsidRPr="00DC7516">
          <w:rPr>
            <w:color w:val="000000"/>
            <w:sz w:val="26"/>
            <w:szCs w:val="22"/>
          </w:rPr>
          <w:t>законом</w:t>
        </w:r>
      </w:hyperlink>
      <w:r w:rsidRPr="00DC7516">
        <w:rPr>
          <w:color w:val="000000"/>
          <w:sz w:val="26"/>
          <w:szCs w:val="26"/>
        </w:rPr>
        <w:t>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DC7516" w:rsidRPr="00DC7516" w:rsidRDefault="00DC7516" w:rsidP="00DC7516">
      <w:pPr>
        <w:spacing w:line="187" w:lineRule="atLeast"/>
        <w:ind w:firstLine="709"/>
        <w:jc w:val="center"/>
        <w:rPr>
          <w:rFonts w:ascii="Arial" w:hAnsi="Arial" w:cs="Arial"/>
          <w:color w:val="304855"/>
          <w:sz w:val="14"/>
          <w:szCs w:val="14"/>
        </w:rPr>
      </w:pPr>
      <w:r w:rsidRPr="00DC7516">
        <w:rPr>
          <w:b/>
          <w:bCs/>
          <w:color w:val="000000"/>
          <w:sz w:val="26"/>
          <w:szCs w:val="26"/>
        </w:rPr>
        <w:t>5. Полномочия отдельных членов Комиссии</w:t>
      </w:r>
    </w:p>
    <w:p w:rsidR="00DC7516" w:rsidRPr="00DC7516" w:rsidRDefault="00DC7516" w:rsidP="00DC7516">
      <w:pPr>
        <w:spacing w:line="187" w:lineRule="atLeast"/>
        <w:ind w:firstLine="709"/>
        <w:rPr>
          <w:rFonts w:ascii="Arial" w:hAnsi="Arial" w:cs="Arial"/>
          <w:color w:val="304855"/>
          <w:sz w:val="14"/>
          <w:szCs w:val="14"/>
        </w:rPr>
      </w:pPr>
      <w:r w:rsidRPr="00DC7516">
        <w:rPr>
          <w:b/>
          <w:bCs/>
          <w:color w:val="000000"/>
          <w:sz w:val="26"/>
          <w:szCs w:val="26"/>
        </w:rPr>
        <w:t> </w:t>
      </w:r>
      <w:r w:rsidRPr="00DC7516">
        <w:rPr>
          <w:color w:val="000000"/>
          <w:sz w:val="26"/>
          <w:szCs w:val="26"/>
        </w:rPr>
        <w:t>5.1. Председатель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своевременно уведомляет о месте (при необходимости), дате и времени проведения заседания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осуществляет общее руководство работой Комиссии и обеспечивает выполнение настоящего Положения, обеспечивает ознакомление членов комиссии с настоящим Положением, а также обеспечивает строгое его соблюдение;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объявляет заседание Комиссии правомочным или неправомочным из-за отсутствия кворума,</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открывает и ведет заседание Комиссии, объявляет перерывы;</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определяет порядок рассмотрения обсуждаемых вопросов;</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выносит на обсуждение вопрос о привлечении к работе Комиссии экспертов в случаях, предусмотренных Законом о контрактной системе;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осуществляет иные действия в соответствии с законодательством о контрактной системе в сфере закупок и настоящим Положением, необходимые для выполнения Комиссией своих функций.</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5.3. Секретарь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осуществляет подготовку заседаний Комиссии, включая оформление                           и рассылку документов, обеспечивает членов Комиссии необходимыми материалами;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осуществляет информирование членов Комиссии по всем вопросам, относящимся к их функциям;</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обеспечивает взаимодействие с контрактной службой (контрактным управляющим) заказчиков;</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формирует протоколы, предусмотренные Законом о контрактной системе,                   с использованием электронной площадки, информирует всех присутствующих членов комиссии о необходимости подписания таких протоколов усиленными электронными подписями, подписывает протоколы своей усиленной электронной подписью как лицо, имеющее право действовать от имени заказчика, и осуществляет их направление оператору электронной площадки;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осуществляет иные действия организационно-технического характера                         в соответствии с Законом о контрактной системе и настоящим Положением.</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lastRenderedPageBreak/>
        <w:t>5.4. При отсутствии секретаря Комиссии его функции выполняет член Комиссии, уполномоченный на выполнение таких функций председателем Комиссии либо лицом, его замещающим.</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5.5. Члены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осуществляют рассмотрение, оценку заявок участников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осуществляют проверку соответствия участников закупки требованиям, установленным извещением об осуществлении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принимают решение о допуске либо отклонении заявок участников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осуществляют определение победителя определения поставщика (подрядчика, исполнителя), в том числе путем обсуждения и голосования;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подпунктами 1.3.8, 1.3.9 пункта 1.3 раздела 1 настоящего Положения, а также о соблюдении запрета на привлечение к работе Комиссии, установленного пунктом 4.9 раздела 4 настоящего Положения;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осуществляют иные функции, которые возложены Законом о контрактной системе на Комиссию.</w:t>
      </w:r>
    </w:p>
    <w:p w:rsidR="00DC7516" w:rsidRPr="00DC7516" w:rsidRDefault="00DC7516" w:rsidP="00DC7516">
      <w:pPr>
        <w:spacing w:line="187" w:lineRule="atLeast"/>
        <w:jc w:val="center"/>
        <w:rPr>
          <w:rFonts w:ascii="Arial" w:hAnsi="Arial" w:cs="Arial"/>
          <w:color w:val="304855"/>
          <w:sz w:val="14"/>
          <w:szCs w:val="14"/>
        </w:rPr>
      </w:pPr>
      <w:r w:rsidRPr="00DC7516">
        <w:rPr>
          <w:b/>
          <w:bCs/>
          <w:color w:val="000000"/>
          <w:sz w:val="26"/>
          <w:szCs w:val="26"/>
        </w:rPr>
        <w:t>6. Функции и регламент работы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6.1. Комиссия выполняет возложенные на нее функции посредством проведения заседаний. Заседания Комиссии открываются и закрываются председательствующим на заседании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6.2.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6.3. Комиссия правомочна осуществлять свои функции, если в заседании Комиссии участвует не менее чем 50 (пятьдесят) процентов общего числа ее членов.</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6.4.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6.5. Делегирование членами комиссии своих полномочий иным лицам не допускается.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6.6.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 Порядок действий Комиссии в рамках конкретной процедуры определения поставщика (подрядчика, исполнителя) устанавливается в соответствии с Законом                о контрактной системе в зависимости от способа, формы процедуры.</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6.7.1.1. Не позднее двух рабочих дней со дня, следующего за датой окончания срока подачи заявок на участие в закупке, но не позднее даты </w:t>
      </w:r>
      <w:r w:rsidRPr="00DC7516">
        <w:rPr>
          <w:color w:val="000000"/>
          <w:sz w:val="26"/>
          <w:szCs w:val="26"/>
        </w:rPr>
        <w:lastRenderedPageBreak/>
        <w:t>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DC7516">
        <w:rPr>
          <w:color w:val="000000"/>
          <w:sz w:val="26"/>
          <w:szCs w:val="26"/>
        </w:rPr>
        <w:t>извещению</w:t>
      </w:r>
      <w:proofErr w:type="gramEnd"/>
      <w:r w:rsidRPr="00DC7516">
        <w:rPr>
          <w:color w:val="000000"/>
          <w:sz w:val="26"/>
          <w:szCs w:val="26"/>
        </w:rPr>
        <w:t xml:space="preserve"> об осуществлении закупки, по критериям, предусмотренным пунктами 2 «расходы на эксплуатацию и ремонт товаров, использование результатов работ» и 3 «качественные, функциональные и экологические характеристики объекта закупки» части 1 статьи 32 Закона о контрактной системе (если такие критерии установлены извещением об осуществлении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подписывают протокол рассмотрения и оценки первых частей заявок на участие в закупке усиленными электронными подписями;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секретарь Комиссии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научно-исследовательских, опытно-конструкторских и технологических работ;</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на создание произведения литературы или искусства;</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работ по сохранению объектов культурного наследия (памятников истории и культуры) народов Российской Федерации;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roofErr w:type="gramEnd"/>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lastRenderedPageBreak/>
        <w:t>-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DC7516">
        <w:rPr>
          <w:color w:val="000000"/>
          <w:sz w:val="26"/>
          <w:szCs w:val="26"/>
        </w:rPr>
        <w:t>извещению</w:t>
      </w:r>
      <w:proofErr w:type="gramEnd"/>
      <w:r w:rsidRPr="00DC7516">
        <w:rPr>
          <w:color w:val="000000"/>
          <w:sz w:val="26"/>
          <w:szCs w:val="26"/>
        </w:rPr>
        <w:t xml:space="preserve"> об осуществлении закупки, по критерию, предусмотренному пунктом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части 1 статьи 32 Закона о контрактной системе (если такой критерий установлен извещением об осуществлении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подписывают протокол рассмотрения и оценки вторых частей заявок на участие в закупке усиленными электронными подписями;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секретарь Комиссии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6.7.1.3.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 члены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осуществляют оценку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в протоколе рассмотрения и оценки вторых частей заявок на участие в закупке, а также оценки ценовых предложений по критерию, предусмотренному пунктом 1 «цена контракта, сумма цен единиц товара, работы, услуги» части 1 статьи 32</w:t>
      </w:r>
      <w:proofErr w:type="gramEnd"/>
      <w:r w:rsidRPr="00DC7516">
        <w:rPr>
          <w:color w:val="000000"/>
          <w:sz w:val="26"/>
          <w:szCs w:val="26"/>
        </w:rPr>
        <w:t xml:space="preserve"> </w:t>
      </w:r>
      <w:proofErr w:type="gramStart"/>
      <w:r w:rsidRPr="00DC7516">
        <w:rPr>
          <w:color w:val="000000"/>
          <w:sz w:val="26"/>
          <w:szCs w:val="26"/>
        </w:rPr>
        <w:t>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w:t>
      </w:r>
      <w:proofErr w:type="gramEnd"/>
      <w:r w:rsidRPr="00DC7516">
        <w:rPr>
          <w:color w:val="000000"/>
          <w:sz w:val="26"/>
          <w:szCs w:val="26"/>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подписывают протокол подведения итогов определения поставщика (подрядчика, исполнителя) усиленными электронными подписями;</w:t>
      </w:r>
      <w:proofErr w:type="gramEnd"/>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lastRenderedPageBreak/>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о контрактной системе.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w:t>
      </w:r>
      <w:proofErr w:type="gramEnd"/>
      <w:r w:rsidRPr="00DC7516">
        <w:rPr>
          <w:color w:val="000000"/>
          <w:sz w:val="26"/>
          <w:szCs w:val="26"/>
        </w:rPr>
        <w:t xml:space="preserve"> контрактной системе;</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w:t>
      </w:r>
      <w:proofErr w:type="gramEnd"/>
      <w:r w:rsidRPr="00DC7516">
        <w:rPr>
          <w:color w:val="000000"/>
          <w:sz w:val="26"/>
          <w:szCs w:val="26"/>
        </w:rPr>
        <w:t xml:space="preserve"> закупки, подавших ценовые предложения после подачи ценового предложения, предусмотренного абзацем 1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подписывают протокол подведения итогов определения поставщика (подрядчика, исполнителя) усиленными электронными подписями;</w:t>
      </w:r>
      <w:proofErr w:type="gramEnd"/>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6.7.2.2. При осуществлении процедуры определения поставщика (подрядчика, исполнителя) путем проведения электронного аукциона Комиссия </w:t>
      </w:r>
      <w:r w:rsidRPr="00DC7516">
        <w:rPr>
          <w:color w:val="000000"/>
          <w:sz w:val="26"/>
          <w:szCs w:val="26"/>
        </w:rPr>
        <w:lastRenderedPageBreak/>
        <w:t>также выполняет иные действия в соответствии с положениями Закона о контрактной системе.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roofErr w:type="gramEnd"/>
      <w:r w:rsidRPr="00DC7516">
        <w:rPr>
          <w:color w:val="000000"/>
          <w:sz w:val="26"/>
          <w:szCs w:val="26"/>
        </w:rPr>
        <w:t>;</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w:t>
      </w:r>
      <w:proofErr w:type="gramEnd"/>
      <w:r w:rsidRPr="00DC7516">
        <w:rPr>
          <w:color w:val="000000"/>
          <w:sz w:val="26"/>
          <w:szCs w:val="26"/>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подписывают протокол подведения итогов определения поставщика (подрядчика, исполнителя);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6.7.3.2.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о контрактной системе.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6.8. </w:t>
      </w:r>
      <w:proofErr w:type="gramStart"/>
      <w:r w:rsidRPr="00DC7516">
        <w:rPr>
          <w:color w:val="000000"/>
          <w:sz w:val="26"/>
          <w:szCs w:val="26"/>
        </w:rPr>
        <w:t>В соответствии с частью 1  статьи 46 Закона о контрактной системе при применении конкурентных способов определения поставщика (подрядчика, исполнителя)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roofErr w:type="gramEnd"/>
      <w:r w:rsidRPr="00DC7516">
        <w:rPr>
          <w:color w:val="000000"/>
          <w:sz w:val="26"/>
          <w:szCs w:val="26"/>
        </w:rPr>
        <w:t>.</w:t>
      </w:r>
    </w:p>
    <w:p w:rsidR="00DC7516" w:rsidRPr="00DC7516" w:rsidRDefault="00DC7516" w:rsidP="00DC7516">
      <w:pPr>
        <w:spacing w:line="187" w:lineRule="atLeast"/>
        <w:jc w:val="center"/>
        <w:rPr>
          <w:rFonts w:ascii="Arial" w:hAnsi="Arial" w:cs="Arial"/>
          <w:color w:val="304855"/>
          <w:sz w:val="14"/>
          <w:szCs w:val="14"/>
        </w:rPr>
      </w:pPr>
      <w:r w:rsidRPr="00DC7516">
        <w:rPr>
          <w:b/>
          <w:bCs/>
          <w:color w:val="000000"/>
          <w:sz w:val="26"/>
          <w:szCs w:val="26"/>
        </w:rPr>
        <w:t>7. Права и обязанности членов Комиссии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7.1. Члены Комиссии обязаны:</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lastRenderedPageBreak/>
        <w:t>7.1.1. Знать и руководствоваться в своей деятельности требованиями действующего законодательства Российской Федерации и Белгородской области о контрактной системе в сфере закупок и настоящего Положения.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7.1.3. </w:t>
      </w:r>
      <w:proofErr w:type="gramStart"/>
      <w:r w:rsidRPr="00DC7516">
        <w:rPr>
          <w:color w:val="000000"/>
          <w:sz w:val="26"/>
          <w:szCs w:val="26"/>
        </w:rPr>
        <w:t>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10.1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w:t>
      </w:r>
      <w:proofErr w:type="gramEnd"/>
      <w:r w:rsidRPr="00DC7516">
        <w:rPr>
          <w:color w:val="000000"/>
          <w:sz w:val="26"/>
          <w:szCs w:val="26"/>
        </w:rPr>
        <w:t xml:space="preserve"> </w:t>
      </w:r>
      <w:proofErr w:type="gramStart"/>
      <w:r w:rsidRPr="00DC7516">
        <w:rPr>
          <w:color w:val="000000"/>
          <w:sz w:val="26"/>
          <w:szCs w:val="26"/>
        </w:rPr>
        <w:t>соответствии</w:t>
      </w:r>
      <w:proofErr w:type="gramEnd"/>
      <w:r w:rsidRPr="00DC7516">
        <w:rPr>
          <w:color w:val="000000"/>
          <w:sz w:val="26"/>
          <w:szCs w:val="26"/>
        </w:rPr>
        <w:t xml:space="preserve"> с частями 2 и 2.1 указанной статьи установлены дополнительные требования), а именно:</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C7516">
        <w:rPr>
          <w:color w:val="000000"/>
          <w:sz w:val="26"/>
          <w:szCs w:val="26"/>
        </w:rPr>
        <w:t>являющихся</w:t>
      </w:r>
      <w:proofErr w:type="gramEnd"/>
      <w:r w:rsidRPr="00DC7516">
        <w:rPr>
          <w:color w:val="000000"/>
          <w:sz w:val="26"/>
          <w:szCs w:val="26"/>
        </w:rPr>
        <w:t xml:space="preserve"> объектом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xml:space="preserve">- требованиям о </w:t>
      </w:r>
      <w:proofErr w:type="gramStart"/>
      <w:r w:rsidRPr="00DC7516">
        <w:rPr>
          <w:color w:val="000000"/>
          <w:sz w:val="26"/>
          <w:szCs w:val="26"/>
        </w:rPr>
        <w:t>не привлечении</w:t>
      </w:r>
      <w:proofErr w:type="gramEnd"/>
      <w:r w:rsidRPr="00DC7516">
        <w:rPr>
          <w:color w:val="000000"/>
          <w:sz w:val="26"/>
          <w:szCs w:val="26"/>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требованиям о том, что участник закупки не является иностранным агентом;</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w:t>
      </w:r>
    </w:p>
    <w:p w:rsidR="00DC7516" w:rsidRPr="00DC7516" w:rsidRDefault="00DC7516" w:rsidP="00DC7516">
      <w:pPr>
        <w:spacing w:line="187" w:lineRule="atLeast"/>
        <w:ind w:firstLine="567"/>
        <w:rPr>
          <w:rFonts w:ascii="Arial" w:hAnsi="Arial" w:cs="Arial"/>
          <w:color w:val="304855"/>
          <w:sz w:val="14"/>
          <w:szCs w:val="14"/>
        </w:rPr>
      </w:pPr>
      <w:proofErr w:type="gramStart"/>
      <w:r w:rsidRPr="00DC7516">
        <w:rPr>
          <w:color w:val="000000"/>
          <w:sz w:val="26"/>
          <w:szCs w:val="26"/>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w:t>
      </w:r>
      <w:proofErr w:type="gramEnd"/>
      <w:r w:rsidRPr="00DC7516">
        <w:rPr>
          <w:color w:val="000000"/>
          <w:sz w:val="26"/>
          <w:szCs w:val="26"/>
        </w:rPr>
        <w:t xml:space="preserve">,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w:t>
      </w:r>
      <w:r w:rsidRPr="00DC7516">
        <w:rPr>
          <w:color w:val="000000"/>
          <w:sz w:val="26"/>
          <w:szCs w:val="26"/>
        </w:rPr>
        <w:lastRenderedPageBreak/>
        <w:t>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7.1.4. Принимать решения в пределах своей компетенции, предусмотренной Законом о контрактной системе и настоящим Положением.</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7.1.7. </w:t>
      </w:r>
      <w:proofErr w:type="gramStart"/>
      <w:r w:rsidRPr="00DC7516">
        <w:rPr>
          <w:color w:val="000000"/>
          <w:sz w:val="26"/>
          <w:szCs w:val="26"/>
        </w:rPr>
        <w:t>Принимать меры по предотвращению и урегулированию конфликта интересов, в том числе незамедлительно сообщать  Председателю Комиссии, а также письменно уведомить руководителя уполномоченного органа (уполномоченного учреждения) (или лицо, его замещающее) о возможности возникновения либо возникшем конфликте интересов, под которым понимаются случаи, приведенные в </w:t>
      </w:r>
      <w:r w:rsidRPr="00DC7516">
        <w:rPr>
          <w:color w:val="304855"/>
          <w:sz w:val="26"/>
          <w:szCs w:val="26"/>
        </w:rPr>
        <w:t>подпункте 1.3.8 пункта 1.3 раздела 1 настоящего Положения,</w:t>
      </w:r>
      <w:r w:rsidRPr="00DC7516">
        <w:rPr>
          <w:rFonts w:ascii="Arial" w:hAnsi="Arial" w:cs="Arial"/>
          <w:color w:val="304855"/>
          <w:sz w:val="14"/>
          <w:szCs w:val="14"/>
        </w:rPr>
        <w:t> </w:t>
      </w:r>
      <w:r w:rsidRPr="00DC7516">
        <w:rPr>
          <w:color w:val="304855"/>
          <w:sz w:val="26"/>
          <w:szCs w:val="26"/>
        </w:rPr>
        <w:t>в порядке, </w:t>
      </w:r>
      <w:r w:rsidRPr="00DC7516">
        <w:rPr>
          <w:color w:val="000000"/>
          <w:sz w:val="26"/>
          <w:szCs w:val="26"/>
        </w:rPr>
        <w:t>предусмотренном разделом 8 настоящего Положения.</w:t>
      </w:r>
      <w:proofErr w:type="gramEnd"/>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7.1.8. Соблюдать запреты на привлечение к работе Комиссии, установленные </w:t>
      </w:r>
      <w:r w:rsidRPr="00DC7516">
        <w:rPr>
          <w:color w:val="304855"/>
          <w:sz w:val="26"/>
          <w:szCs w:val="26"/>
        </w:rPr>
        <w:t>пунктом 4.9, не допускать обстоятельств, указанных в пункте 4.10. раздела 4 настоящего Положения, незамедлительно сообщать о наличии таких обстоятельств, </w:t>
      </w:r>
      <w:r w:rsidRPr="00DC7516">
        <w:rPr>
          <w:color w:val="000000"/>
          <w:sz w:val="26"/>
          <w:szCs w:val="26"/>
        </w:rPr>
        <w:t>препятствующих участию в работе Комиссии, в порядке, установленном подпунктом </w:t>
      </w:r>
      <w:r w:rsidRPr="00DC7516">
        <w:rPr>
          <w:color w:val="304855"/>
          <w:sz w:val="26"/>
          <w:szCs w:val="26"/>
        </w:rPr>
        <w:t>7.1.7 пункта 7.1 настоящего раздела,  разделом 8 Положения.</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7.1.9. 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о контрактной системе.</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7.1.11.  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предупреждения и противодействия коррупции в уполномоченном учреждении, в том числе:</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воздерживаться от совершения и (или) участия в совершении коррупционных правонарушений в интересах или от имени уполномоченного учреждения,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уполномоченного учреждения,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xml:space="preserve">- незамедлительно информировать лицо, ответственное за реализацию антикоррупционной политики или руководителя уполномоченного учреждения </w:t>
      </w:r>
      <w:r w:rsidRPr="00DC7516">
        <w:rPr>
          <w:color w:val="000000"/>
          <w:sz w:val="26"/>
          <w:szCs w:val="26"/>
        </w:rPr>
        <w:lastRenderedPageBreak/>
        <w:t>(или лицо, его замещающее) о случаях склонения к совершению коррупционных правонарушений;</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 незамедлительно информировать лицо, ответственное за реализацию антикоррупционной политики  или руководителя уполномоченного учреждения (или лицо, его замещающее) о ставшей известной информации о случаях совершения коррупционных правонарушений другими членами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7.1.12. Выполнять иные обязанности, предусмотренные законодательством.</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 Члены Комиссии вправе:</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7.2.1.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7.2.2. Знакомиться со всеми представленными на рассмотрение документами, сведениями и материалами, входящими в состав заявки на участие в закупке.</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7.2.3. Выступать по вопросам повестки дня на заседаниях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7.2.4.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7.2.5. Принимать решения в пределах своей компетенции.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 в том числе правильность отражения в протоколе своего решения.</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7.2.7. Обращаться к председателю Комиссии с предложениями, касающимися организации работы Комиссии.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7.2.8. 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DC7516" w:rsidRPr="00DC7516" w:rsidRDefault="00DC7516" w:rsidP="00DC7516">
      <w:pPr>
        <w:spacing w:line="187" w:lineRule="atLeast"/>
        <w:ind w:firstLine="567"/>
        <w:jc w:val="both"/>
        <w:rPr>
          <w:rFonts w:ascii="Arial" w:hAnsi="Arial" w:cs="Arial"/>
          <w:color w:val="304855"/>
          <w:sz w:val="14"/>
          <w:szCs w:val="14"/>
        </w:rPr>
      </w:pPr>
      <w:r w:rsidRPr="00DC7516">
        <w:rPr>
          <w:color w:val="000000"/>
          <w:sz w:val="26"/>
          <w:szCs w:val="26"/>
        </w:rPr>
        <w:t>7.2.9. Пользоваться иными правами, предусмотренными законодательством.</w:t>
      </w:r>
    </w:p>
    <w:p w:rsidR="00DC7516" w:rsidRPr="00DC7516" w:rsidRDefault="00DC7516" w:rsidP="00DC7516">
      <w:pPr>
        <w:spacing w:line="187" w:lineRule="atLeast"/>
        <w:ind w:firstLine="709"/>
        <w:jc w:val="center"/>
        <w:rPr>
          <w:rFonts w:ascii="Arial" w:hAnsi="Arial" w:cs="Arial"/>
          <w:color w:val="304855"/>
          <w:sz w:val="14"/>
          <w:szCs w:val="14"/>
        </w:rPr>
      </w:pPr>
      <w:r w:rsidRPr="00DC7516">
        <w:rPr>
          <w:b/>
          <w:bCs/>
          <w:color w:val="000000"/>
          <w:sz w:val="26"/>
          <w:szCs w:val="26"/>
        </w:rPr>
        <w:t>8. Порядок раскрытия и урегулирования конфликта интересов, действий по недопущению нарушения запретов</w:t>
      </w:r>
    </w:p>
    <w:p w:rsidR="00DC7516" w:rsidRPr="00DC7516" w:rsidRDefault="00DC7516" w:rsidP="00DC7516">
      <w:pPr>
        <w:spacing w:line="187" w:lineRule="atLeast"/>
        <w:rPr>
          <w:rFonts w:ascii="Arial" w:hAnsi="Arial" w:cs="Arial"/>
          <w:color w:val="304855"/>
          <w:sz w:val="14"/>
          <w:szCs w:val="14"/>
        </w:rPr>
      </w:pPr>
      <w:r w:rsidRPr="00DC7516">
        <w:rPr>
          <w:b/>
          <w:bCs/>
          <w:color w:val="000000"/>
          <w:sz w:val="26"/>
          <w:szCs w:val="26"/>
        </w:rPr>
        <w:t> </w:t>
      </w:r>
      <w:r w:rsidRPr="00DC7516">
        <w:rPr>
          <w:color w:val="304855"/>
          <w:sz w:val="26"/>
          <w:szCs w:val="26"/>
        </w:rPr>
        <w:t>8.1. </w:t>
      </w:r>
      <w:proofErr w:type="gramStart"/>
      <w:r w:rsidRPr="00DC7516">
        <w:rPr>
          <w:color w:val="304855"/>
          <w:sz w:val="26"/>
          <w:szCs w:val="26"/>
        </w:rPr>
        <w:t>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 либо о нарушении запретов, установленных пунктом 4.9, либо о возникновении обстоятельств, указанных в пункте 4.10. раздела 4 настоящего Положения, либо свою личную заинтересованность в результатах определения поставщика (подрядчика, исполнителя) должен</w:t>
      </w:r>
      <w:proofErr w:type="gramEnd"/>
      <w:r w:rsidRPr="00DC7516">
        <w:rPr>
          <w:color w:val="304855"/>
          <w:sz w:val="26"/>
          <w:szCs w:val="26"/>
        </w:rPr>
        <w:t xml:space="preserve"> незамедлительно сообщать  об этом Председателю Комиссии,  а также, письменно уведомить руководителя уполномоченного органа (уполномоченного учреждения) (или лицо, его замещающее), подав соответствующее уведомление (Приложение к настоящему Положению).</w:t>
      </w:r>
    </w:p>
    <w:p w:rsidR="00DC7516" w:rsidRPr="00DC7516" w:rsidRDefault="00DC7516" w:rsidP="00DC7516">
      <w:pPr>
        <w:spacing w:line="187" w:lineRule="atLeast"/>
        <w:ind w:firstLine="567"/>
        <w:rPr>
          <w:rFonts w:ascii="Arial" w:hAnsi="Arial" w:cs="Arial"/>
          <w:color w:val="304855"/>
          <w:sz w:val="14"/>
          <w:szCs w:val="14"/>
        </w:rPr>
      </w:pPr>
      <w:r w:rsidRPr="00DC7516">
        <w:rPr>
          <w:color w:val="304855"/>
          <w:sz w:val="26"/>
          <w:szCs w:val="26"/>
        </w:rPr>
        <w:t>8.2. </w:t>
      </w:r>
      <w:proofErr w:type="gramStart"/>
      <w:r w:rsidRPr="00DC7516">
        <w:rPr>
          <w:color w:val="304855"/>
          <w:sz w:val="26"/>
          <w:szCs w:val="26"/>
        </w:rPr>
        <w:t xml:space="preserve">Руководитель уполномоченного органа (уполномоченного учреждения) (или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w:t>
      </w:r>
      <w:r w:rsidRPr="00DC7516">
        <w:rPr>
          <w:color w:val="304855"/>
          <w:sz w:val="26"/>
          <w:szCs w:val="26"/>
        </w:rPr>
        <w:lastRenderedPageBreak/>
        <w:t>заинтересованности и (или) нарушение запретов о привлечении к работе Комиссии отдельных лиц, указанных в пункте 4.9, и (или) возникновение обстоятельств, указанных в пункте 4.10 раздела 4 настоящего Положения</w:t>
      </w:r>
      <w:proofErr w:type="gramEnd"/>
      <w:r w:rsidRPr="00DC7516">
        <w:rPr>
          <w:color w:val="304855"/>
          <w:sz w:val="26"/>
          <w:szCs w:val="26"/>
        </w:rPr>
        <w:t>.</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8.3. Замена члена Комиссии допускается только по решению уполномоченного органа (уполномоченного учреждения), принявшего решение о создании комиссии, которое оформляется приказом.</w:t>
      </w:r>
    </w:p>
    <w:p w:rsidR="00DC7516" w:rsidRPr="00DC7516" w:rsidRDefault="00DC7516" w:rsidP="00DC7516">
      <w:pPr>
        <w:spacing w:line="187" w:lineRule="atLeast"/>
        <w:ind w:firstLine="567"/>
        <w:jc w:val="center"/>
        <w:rPr>
          <w:rFonts w:ascii="Arial" w:hAnsi="Arial" w:cs="Arial"/>
          <w:color w:val="304855"/>
          <w:sz w:val="14"/>
          <w:szCs w:val="14"/>
        </w:rPr>
      </w:pPr>
      <w:r w:rsidRPr="00DC7516">
        <w:rPr>
          <w:b/>
          <w:bCs/>
          <w:color w:val="000000"/>
          <w:sz w:val="26"/>
          <w:szCs w:val="26"/>
        </w:rPr>
        <w:t>9. Обжалование</w:t>
      </w:r>
    </w:p>
    <w:p w:rsidR="00DC7516" w:rsidRPr="00DC7516" w:rsidRDefault="00DC7516" w:rsidP="00DC7516">
      <w:pPr>
        <w:spacing w:line="187" w:lineRule="atLeast"/>
        <w:ind w:firstLine="567"/>
        <w:rPr>
          <w:color w:val="304855"/>
          <w:sz w:val="28"/>
          <w:szCs w:val="28"/>
        </w:rPr>
      </w:pPr>
      <w:r w:rsidRPr="00DC7516">
        <w:rPr>
          <w:color w:val="000000"/>
          <w:sz w:val="28"/>
          <w:szCs w:val="28"/>
        </w:rPr>
        <w:t>9.1.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DC7516">
        <w:rPr>
          <w:color w:val="000000"/>
          <w:sz w:val="28"/>
          <w:szCs w:val="28"/>
        </w:rPr>
        <w:t>а(</w:t>
      </w:r>
      <w:proofErr w:type="spellStart"/>
      <w:proofErr w:type="gramEnd"/>
      <w:r w:rsidRPr="00DC7516">
        <w:rPr>
          <w:color w:val="000000"/>
          <w:sz w:val="28"/>
          <w:szCs w:val="28"/>
        </w:rPr>
        <w:t>ов</w:t>
      </w:r>
      <w:proofErr w:type="spellEnd"/>
      <w:r w:rsidRPr="00DC7516">
        <w:rPr>
          <w:color w:val="000000"/>
          <w:sz w:val="28"/>
          <w:szCs w:val="28"/>
        </w:rPr>
        <w:t>) закупки.</w:t>
      </w:r>
    </w:p>
    <w:p w:rsidR="00DC7516" w:rsidRPr="00DC7516" w:rsidRDefault="00DC7516" w:rsidP="00DC7516">
      <w:pPr>
        <w:spacing w:line="187" w:lineRule="atLeast"/>
        <w:ind w:firstLine="567"/>
        <w:rPr>
          <w:rFonts w:ascii="Arial" w:hAnsi="Arial" w:cs="Arial"/>
          <w:color w:val="304855"/>
          <w:sz w:val="14"/>
          <w:szCs w:val="14"/>
        </w:rPr>
      </w:pPr>
      <w:r w:rsidRPr="00DC7516">
        <w:rPr>
          <w:color w:val="000000"/>
          <w:sz w:val="26"/>
          <w:szCs w:val="26"/>
        </w:rPr>
        <w:t>9.2. Решение Комиссии, принятое в нарушение требований Закона о контрактной системе и настоящего Положения, обжалуется в порядке, установленном Законом                 о контрактной системе, и может быть признано недействительным                                     по решению контрольного органа в сфере закупок.</w:t>
      </w:r>
    </w:p>
    <w:p w:rsidR="00DC7516" w:rsidRPr="00DC7516" w:rsidRDefault="00DC7516" w:rsidP="00DC7516">
      <w:pPr>
        <w:spacing w:line="187" w:lineRule="atLeast"/>
        <w:ind w:firstLine="709"/>
        <w:jc w:val="center"/>
        <w:rPr>
          <w:rFonts w:ascii="Arial" w:hAnsi="Arial" w:cs="Arial"/>
          <w:color w:val="304855"/>
          <w:sz w:val="14"/>
          <w:szCs w:val="14"/>
        </w:rPr>
      </w:pPr>
      <w:r w:rsidRPr="00DC7516">
        <w:rPr>
          <w:b/>
          <w:bCs/>
          <w:color w:val="000000"/>
          <w:sz w:val="26"/>
          <w:szCs w:val="26"/>
        </w:rPr>
        <w:t>10. Ответственность членов Комиссии</w:t>
      </w:r>
    </w:p>
    <w:p w:rsidR="00DC7516" w:rsidRPr="00DC7516" w:rsidRDefault="00DC7516" w:rsidP="00DC7516">
      <w:pPr>
        <w:spacing w:line="187" w:lineRule="atLeast"/>
        <w:ind w:firstLine="709"/>
        <w:rPr>
          <w:rFonts w:ascii="Arial" w:hAnsi="Arial" w:cs="Arial"/>
          <w:color w:val="304855"/>
          <w:sz w:val="14"/>
          <w:szCs w:val="14"/>
        </w:rPr>
      </w:pPr>
      <w:r w:rsidRPr="00DC7516">
        <w:rPr>
          <w:color w:val="000000"/>
          <w:sz w:val="26"/>
          <w:szCs w:val="26"/>
        </w:rPr>
        <w:t>10.1. 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DC7516" w:rsidRPr="00DC7516" w:rsidRDefault="00DC7516" w:rsidP="00DC7516">
      <w:pPr>
        <w:spacing w:line="187" w:lineRule="atLeast"/>
        <w:ind w:firstLine="709"/>
        <w:rPr>
          <w:rFonts w:ascii="Arial" w:hAnsi="Arial" w:cs="Arial"/>
          <w:color w:val="304855"/>
          <w:sz w:val="14"/>
          <w:szCs w:val="14"/>
        </w:rPr>
      </w:pPr>
      <w:r w:rsidRPr="00DC7516">
        <w:rPr>
          <w:color w:val="000000"/>
          <w:sz w:val="26"/>
          <w:szCs w:val="26"/>
        </w:rPr>
        <w:t>10.2.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C7516" w:rsidRPr="00DC7516" w:rsidRDefault="00DC7516" w:rsidP="00DC7516">
      <w:pPr>
        <w:spacing w:line="187" w:lineRule="atLeast"/>
        <w:ind w:firstLine="709"/>
        <w:rPr>
          <w:rFonts w:ascii="Arial" w:hAnsi="Arial" w:cs="Arial"/>
          <w:color w:val="304855"/>
          <w:sz w:val="14"/>
          <w:szCs w:val="14"/>
        </w:rPr>
      </w:pPr>
      <w:r w:rsidRPr="00DC7516">
        <w:rPr>
          <w:color w:val="000000"/>
          <w:sz w:val="26"/>
          <w:szCs w:val="26"/>
          <w:shd w:val="clear" w:color="auto" w:fill="FFFF00"/>
        </w:rPr>
        <w:t> </w:t>
      </w:r>
    </w:p>
    <w:p w:rsidR="00DC7516" w:rsidRPr="00DC7516" w:rsidRDefault="00DC7516" w:rsidP="00DC7516">
      <w:pPr>
        <w:spacing w:after="200" w:line="276" w:lineRule="auto"/>
        <w:rPr>
          <w:rFonts w:asciiTheme="minorHAnsi" w:eastAsiaTheme="minorHAnsi" w:hAnsiTheme="minorHAnsi" w:cstheme="minorBidi"/>
          <w:sz w:val="22"/>
          <w:szCs w:val="22"/>
          <w:lang w:eastAsia="en-US"/>
        </w:rPr>
      </w:pPr>
    </w:p>
    <w:p w:rsidR="00DC7516" w:rsidRDefault="00DC7516" w:rsidP="00DC7516">
      <w:pPr>
        <w:pStyle w:val="a7"/>
        <w:tabs>
          <w:tab w:val="left" w:pos="9000"/>
        </w:tabs>
        <w:ind w:left="150"/>
        <w:jc w:val="center"/>
        <w:rPr>
          <w:noProof/>
        </w:rPr>
      </w:pPr>
    </w:p>
    <w:p w:rsidR="00DC7516" w:rsidRDefault="00DC7516" w:rsidP="00DC7516">
      <w:pPr>
        <w:pStyle w:val="a7"/>
        <w:tabs>
          <w:tab w:val="left" w:pos="9000"/>
        </w:tabs>
        <w:ind w:left="150"/>
        <w:jc w:val="center"/>
        <w:rPr>
          <w:b/>
          <w:bCs/>
          <w:szCs w:val="28"/>
        </w:rPr>
      </w:pPr>
      <w:r>
        <w:rPr>
          <w:b/>
          <w:bCs/>
          <w:szCs w:val="28"/>
        </w:rPr>
        <w:t>АДМИНИСТРАЦИЯ</w:t>
      </w:r>
    </w:p>
    <w:p w:rsidR="00DC7516" w:rsidRDefault="00DC7516" w:rsidP="00DC7516">
      <w:pPr>
        <w:pStyle w:val="a7"/>
        <w:jc w:val="center"/>
        <w:rPr>
          <w:b/>
          <w:bCs/>
          <w:szCs w:val="28"/>
        </w:rPr>
      </w:pPr>
      <w:r>
        <w:rPr>
          <w:b/>
          <w:bCs/>
          <w:szCs w:val="28"/>
        </w:rPr>
        <w:t>КЛИНЦОВСКОГО  МУНИЦИПАЛЬНОГО ОБРАЗОВАНИЯ  ПУГАЧЕВСКОГО  МУНИЦИПАЛЬНОГО РАЙОНА</w:t>
      </w:r>
    </w:p>
    <w:p w:rsidR="00DC7516" w:rsidRDefault="00DC7516" w:rsidP="00DC7516">
      <w:pPr>
        <w:pStyle w:val="a7"/>
        <w:ind w:left="150"/>
        <w:jc w:val="center"/>
        <w:rPr>
          <w:b/>
          <w:bCs/>
          <w:szCs w:val="28"/>
        </w:rPr>
      </w:pPr>
      <w:r>
        <w:rPr>
          <w:b/>
          <w:bCs/>
          <w:szCs w:val="28"/>
        </w:rPr>
        <w:t>САРАТОВСКОЙ  ОБЛАСТИ</w:t>
      </w:r>
    </w:p>
    <w:p w:rsidR="00DC7516" w:rsidRDefault="00DC7516" w:rsidP="00DC7516">
      <w:pPr>
        <w:pStyle w:val="a7"/>
        <w:ind w:left="150"/>
        <w:jc w:val="center"/>
        <w:rPr>
          <w:b/>
          <w:bCs/>
          <w:sz w:val="32"/>
          <w:szCs w:val="32"/>
        </w:rPr>
      </w:pPr>
    </w:p>
    <w:p w:rsidR="00DC7516" w:rsidRDefault="00DC7516" w:rsidP="00DC7516">
      <w:pPr>
        <w:pStyle w:val="a7"/>
        <w:jc w:val="center"/>
        <w:rPr>
          <w:b/>
          <w:bCs/>
          <w:szCs w:val="28"/>
        </w:rPr>
      </w:pPr>
      <w:proofErr w:type="gramStart"/>
      <w:r>
        <w:rPr>
          <w:b/>
          <w:bCs/>
          <w:szCs w:val="28"/>
        </w:rPr>
        <w:t>П</w:t>
      </w:r>
      <w:proofErr w:type="gramEnd"/>
      <w:r>
        <w:rPr>
          <w:b/>
          <w:bCs/>
          <w:szCs w:val="28"/>
        </w:rPr>
        <w:t xml:space="preserve"> О С Т А Н О В Л Е Н И Е</w:t>
      </w:r>
    </w:p>
    <w:p w:rsidR="00DC7516" w:rsidRDefault="00DC7516" w:rsidP="00DC7516">
      <w:pPr>
        <w:pStyle w:val="a7"/>
        <w:jc w:val="center"/>
        <w:rPr>
          <w:b/>
          <w:bCs/>
          <w:szCs w:val="28"/>
        </w:rPr>
      </w:pPr>
    </w:p>
    <w:p w:rsidR="00DC7516" w:rsidRDefault="00DC7516" w:rsidP="00DC7516">
      <w:pPr>
        <w:spacing w:line="100" w:lineRule="atLeast"/>
        <w:jc w:val="center"/>
        <w:rPr>
          <w:b/>
          <w:sz w:val="28"/>
          <w:szCs w:val="28"/>
        </w:rPr>
      </w:pPr>
      <w:r>
        <w:rPr>
          <w:b/>
          <w:sz w:val="28"/>
          <w:szCs w:val="28"/>
        </w:rPr>
        <w:t>от 26 апреля 2024 года № 26</w:t>
      </w:r>
    </w:p>
    <w:p w:rsidR="00DC7516" w:rsidRDefault="00DC7516" w:rsidP="00DC7516">
      <w:pPr>
        <w:spacing w:line="100" w:lineRule="atLeast"/>
        <w:jc w:val="center"/>
        <w:rPr>
          <w:sz w:val="28"/>
          <w:szCs w:val="28"/>
        </w:rPr>
      </w:pPr>
    </w:p>
    <w:p w:rsidR="00DC7516" w:rsidRDefault="00DC7516" w:rsidP="00DC7516">
      <w:pPr>
        <w:shd w:val="clear" w:color="auto" w:fill="FFFFFF"/>
        <w:spacing w:line="100" w:lineRule="atLeast"/>
        <w:ind w:right="1275"/>
        <w:rPr>
          <w:b/>
          <w:bCs/>
          <w:color w:val="000000"/>
          <w:spacing w:val="-8"/>
          <w:sz w:val="28"/>
          <w:szCs w:val="28"/>
        </w:rPr>
      </w:pPr>
      <w:r>
        <w:rPr>
          <w:b/>
          <w:bCs/>
          <w:color w:val="000000"/>
          <w:spacing w:val="-8"/>
          <w:sz w:val="28"/>
          <w:szCs w:val="28"/>
        </w:rPr>
        <w:t xml:space="preserve">Об утверждении плана мероприятий администрации </w:t>
      </w:r>
    </w:p>
    <w:p w:rsidR="00DC7516" w:rsidRDefault="00DC7516" w:rsidP="00DC7516">
      <w:pPr>
        <w:shd w:val="clear" w:color="auto" w:fill="FFFFFF"/>
        <w:spacing w:line="100" w:lineRule="atLeast"/>
        <w:ind w:right="1275"/>
        <w:rPr>
          <w:b/>
          <w:bCs/>
          <w:color w:val="000000"/>
          <w:spacing w:val="-5"/>
          <w:sz w:val="28"/>
          <w:szCs w:val="28"/>
        </w:rPr>
      </w:pPr>
      <w:r>
        <w:rPr>
          <w:b/>
          <w:bCs/>
          <w:color w:val="000000"/>
          <w:spacing w:val="-8"/>
          <w:sz w:val="28"/>
          <w:szCs w:val="28"/>
        </w:rPr>
        <w:t>Клинцовского</w:t>
      </w:r>
      <w:r>
        <w:rPr>
          <w:b/>
          <w:bCs/>
          <w:color w:val="000000"/>
          <w:spacing w:val="-6"/>
          <w:sz w:val="28"/>
          <w:szCs w:val="28"/>
        </w:rPr>
        <w:t xml:space="preserve"> муниципального образования по обеспечению первичных мер </w:t>
      </w:r>
      <w:r>
        <w:rPr>
          <w:b/>
          <w:bCs/>
          <w:color w:val="000000"/>
          <w:spacing w:val="-5"/>
          <w:sz w:val="28"/>
          <w:szCs w:val="28"/>
        </w:rPr>
        <w:t>пожарной безопасности на  весенне-летний период  2024 года</w:t>
      </w:r>
    </w:p>
    <w:p w:rsidR="00DC7516" w:rsidRDefault="00DC7516" w:rsidP="00DC7516">
      <w:pPr>
        <w:shd w:val="clear" w:color="auto" w:fill="FFFFFF"/>
        <w:spacing w:line="100" w:lineRule="atLeast"/>
        <w:ind w:right="3118"/>
        <w:rPr>
          <w:sz w:val="28"/>
          <w:szCs w:val="28"/>
        </w:rPr>
      </w:pPr>
    </w:p>
    <w:p w:rsidR="00DC7516" w:rsidRDefault="00DC7516" w:rsidP="00DC7516">
      <w:pPr>
        <w:spacing w:line="100" w:lineRule="atLeast"/>
        <w:jc w:val="both"/>
        <w:rPr>
          <w:color w:val="000000"/>
          <w:spacing w:val="-6"/>
          <w:sz w:val="28"/>
          <w:szCs w:val="28"/>
        </w:rPr>
      </w:pPr>
      <w:r>
        <w:rPr>
          <w:color w:val="000000"/>
          <w:spacing w:val="-6"/>
          <w:sz w:val="28"/>
          <w:szCs w:val="28"/>
        </w:rPr>
        <w:t xml:space="preserve">           На основании ст. 19 Федерального закона «О пожарной безопасности», </w:t>
      </w:r>
    </w:p>
    <w:p w:rsidR="00DC7516" w:rsidRPr="00FF0EB2" w:rsidRDefault="00DC7516" w:rsidP="00DC7516">
      <w:pPr>
        <w:spacing w:line="100" w:lineRule="atLeast"/>
        <w:jc w:val="both"/>
        <w:rPr>
          <w:color w:val="000000"/>
          <w:spacing w:val="-6"/>
          <w:sz w:val="28"/>
          <w:szCs w:val="28"/>
        </w:rPr>
      </w:pPr>
      <w:r>
        <w:rPr>
          <w:color w:val="000000"/>
          <w:spacing w:val="-6"/>
          <w:sz w:val="28"/>
          <w:szCs w:val="28"/>
        </w:rPr>
        <w:t xml:space="preserve">ст.63 Федерального </w:t>
      </w:r>
      <w:r>
        <w:rPr>
          <w:color w:val="000000"/>
          <w:spacing w:val="-4"/>
          <w:sz w:val="28"/>
          <w:szCs w:val="28"/>
        </w:rPr>
        <w:t>закона «Технический регламент о требованиях пожарной безопасности», в соответствии с Положением  об обеспечении</w:t>
      </w:r>
      <w:r>
        <w:rPr>
          <w:color w:val="000000"/>
          <w:spacing w:val="-5"/>
          <w:sz w:val="28"/>
          <w:szCs w:val="28"/>
        </w:rPr>
        <w:t xml:space="preserve"> первичных </w:t>
      </w:r>
      <w:r>
        <w:rPr>
          <w:color w:val="000000"/>
          <w:spacing w:val="-5"/>
          <w:sz w:val="28"/>
          <w:szCs w:val="28"/>
        </w:rPr>
        <w:lastRenderedPageBreak/>
        <w:t xml:space="preserve">мер пожарной безопасности в границах Клинцовского муниципального образования, </w:t>
      </w:r>
      <w:r>
        <w:rPr>
          <w:sz w:val="28"/>
          <w:szCs w:val="28"/>
        </w:rPr>
        <w:t xml:space="preserve">администрация </w:t>
      </w:r>
      <w:r>
        <w:rPr>
          <w:color w:val="000000"/>
          <w:spacing w:val="-5"/>
          <w:sz w:val="28"/>
          <w:szCs w:val="28"/>
        </w:rPr>
        <w:t>Клинцовского</w:t>
      </w:r>
      <w:r>
        <w:rPr>
          <w:sz w:val="28"/>
          <w:szCs w:val="28"/>
        </w:rPr>
        <w:t xml:space="preserve"> муниципального образования Пугачевского муниципального района      ПОСТАНОВЛЯЕТ:</w:t>
      </w:r>
    </w:p>
    <w:p w:rsidR="00DC7516" w:rsidRDefault="00DC7516" w:rsidP="00DC7516">
      <w:pPr>
        <w:pStyle w:val="ae"/>
        <w:widowControl w:val="0"/>
        <w:numPr>
          <w:ilvl w:val="0"/>
          <w:numId w:val="17"/>
        </w:numPr>
        <w:shd w:val="clear" w:color="auto" w:fill="FFFFFF"/>
        <w:suppressAutoHyphens/>
        <w:spacing w:line="100" w:lineRule="atLeast"/>
        <w:ind w:right="-1"/>
        <w:jc w:val="both"/>
        <w:rPr>
          <w:color w:val="000000"/>
          <w:spacing w:val="-3"/>
          <w:sz w:val="28"/>
          <w:szCs w:val="28"/>
        </w:rPr>
      </w:pPr>
      <w:r>
        <w:rPr>
          <w:color w:val="000000"/>
          <w:spacing w:val="-3"/>
          <w:sz w:val="28"/>
          <w:szCs w:val="28"/>
        </w:rPr>
        <w:t xml:space="preserve">Утвердить план мероприятий администрации </w:t>
      </w:r>
      <w:r>
        <w:rPr>
          <w:color w:val="000000"/>
          <w:spacing w:val="-5"/>
          <w:sz w:val="28"/>
          <w:szCs w:val="28"/>
        </w:rPr>
        <w:t>Клинцовского</w:t>
      </w:r>
      <w:r>
        <w:rPr>
          <w:color w:val="000000"/>
          <w:spacing w:val="-3"/>
          <w:sz w:val="28"/>
          <w:szCs w:val="28"/>
        </w:rPr>
        <w:t xml:space="preserve"> </w:t>
      </w:r>
      <w:proofErr w:type="gramStart"/>
      <w:r>
        <w:rPr>
          <w:color w:val="000000"/>
          <w:spacing w:val="-3"/>
          <w:sz w:val="28"/>
          <w:szCs w:val="28"/>
        </w:rPr>
        <w:t>муниципального</w:t>
      </w:r>
      <w:proofErr w:type="gramEnd"/>
      <w:r>
        <w:rPr>
          <w:color w:val="000000"/>
          <w:spacing w:val="-3"/>
          <w:sz w:val="28"/>
          <w:szCs w:val="28"/>
        </w:rPr>
        <w:t xml:space="preserve">    </w:t>
      </w:r>
    </w:p>
    <w:p w:rsidR="00DC7516" w:rsidRDefault="00DC7516" w:rsidP="00DC7516">
      <w:pPr>
        <w:pStyle w:val="ae"/>
        <w:shd w:val="clear" w:color="auto" w:fill="FFFFFF"/>
        <w:spacing w:line="100" w:lineRule="atLeast"/>
        <w:ind w:right="-1"/>
        <w:jc w:val="both"/>
        <w:rPr>
          <w:color w:val="000000"/>
          <w:spacing w:val="-5"/>
          <w:sz w:val="28"/>
          <w:szCs w:val="28"/>
        </w:rPr>
      </w:pPr>
      <w:r>
        <w:rPr>
          <w:color w:val="000000"/>
          <w:spacing w:val="-3"/>
          <w:sz w:val="28"/>
          <w:szCs w:val="28"/>
        </w:rPr>
        <w:t xml:space="preserve">образования </w:t>
      </w:r>
      <w:r>
        <w:rPr>
          <w:color w:val="000000"/>
          <w:spacing w:val="-5"/>
          <w:sz w:val="28"/>
          <w:szCs w:val="28"/>
        </w:rPr>
        <w:t xml:space="preserve">по обеспечению первичных мер пожарной безопасности на </w:t>
      </w:r>
      <w:r>
        <w:rPr>
          <w:bCs/>
          <w:color w:val="000000"/>
          <w:spacing w:val="-5"/>
          <w:sz w:val="28"/>
          <w:szCs w:val="28"/>
        </w:rPr>
        <w:t xml:space="preserve">весенне-летний период 2024 год </w:t>
      </w:r>
      <w:r>
        <w:rPr>
          <w:color w:val="000000"/>
          <w:spacing w:val="-5"/>
          <w:sz w:val="28"/>
          <w:szCs w:val="28"/>
        </w:rPr>
        <w:t xml:space="preserve"> согласно приложению.</w:t>
      </w:r>
    </w:p>
    <w:p w:rsidR="00DC7516" w:rsidRPr="001B279E" w:rsidRDefault="00DC7516" w:rsidP="00DC7516">
      <w:pPr>
        <w:pStyle w:val="ae"/>
        <w:widowControl w:val="0"/>
        <w:numPr>
          <w:ilvl w:val="0"/>
          <w:numId w:val="17"/>
        </w:numPr>
        <w:shd w:val="clear" w:color="auto" w:fill="FFFFFF"/>
        <w:suppressAutoHyphens/>
        <w:spacing w:line="100" w:lineRule="atLeast"/>
        <w:ind w:right="-1"/>
        <w:jc w:val="both"/>
        <w:rPr>
          <w:color w:val="000000"/>
          <w:spacing w:val="-5"/>
          <w:sz w:val="28"/>
          <w:szCs w:val="28"/>
        </w:rPr>
      </w:pPr>
      <w:r>
        <w:rPr>
          <w:color w:val="00000A"/>
          <w:sz w:val="28"/>
        </w:rPr>
        <w:t>Возложить обязанности за исполнением постановления на главу Клинцовского муниципального образования Дзюба Марию Владимировну и ведущего специалиста администрации Дюкарева Дмитрия Александровича.</w:t>
      </w:r>
    </w:p>
    <w:p w:rsidR="00DC7516" w:rsidRPr="004770E1" w:rsidRDefault="00DC7516" w:rsidP="00DC7516">
      <w:pPr>
        <w:widowControl w:val="0"/>
        <w:numPr>
          <w:ilvl w:val="0"/>
          <w:numId w:val="17"/>
        </w:numPr>
        <w:suppressAutoHyphens/>
        <w:contextualSpacing/>
        <w:jc w:val="both"/>
        <w:rPr>
          <w:color w:val="00000A"/>
          <w:sz w:val="28"/>
        </w:rPr>
      </w:pPr>
      <w:r w:rsidRPr="00036E21">
        <w:rPr>
          <w:color w:val="00000A"/>
          <w:sz w:val="28"/>
        </w:rPr>
        <w:t xml:space="preserve">Настоящее постановление вступает в силу со дня его </w:t>
      </w:r>
      <w:r>
        <w:rPr>
          <w:color w:val="00000A"/>
          <w:sz w:val="28"/>
        </w:rPr>
        <w:t>подписания.</w:t>
      </w:r>
    </w:p>
    <w:p w:rsidR="00DC7516" w:rsidRDefault="00DC7516" w:rsidP="00DC7516">
      <w:pPr>
        <w:shd w:val="clear" w:color="auto" w:fill="FFFFFF"/>
        <w:spacing w:line="100" w:lineRule="atLeast"/>
        <w:jc w:val="both"/>
        <w:rPr>
          <w:color w:val="000000"/>
          <w:spacing w:val="-1"/>
          <w:sz w:val="28"/>
          <w:szCs w:val="28"/>
        </w:rPr>
      </w:pPr>
    </w:p>
    <w:p w:rsidR="00DC7516" w:rsidRDefault="00DC7516" w:rsidP="00DC7516">
      <w:pPr>
        <w:shd w:val="clear" w:color="auto" w:fill="FFFFFF"/>
        <w:spacing w:line="274" w:lineRule="exact"/>
        <w:ind w:hanging="720"/>
        <w:jc w:val="both"/>
        <w:rPr>
          <w:color w:val="000000"/>
          <w:spacing w:val="-6"/>
          <w:sz w:val="28"/>
          <w:szCs w:val="28"/>
        </w:rPr>
      </w:pPr>
    </w:p>
    <w:p w:rsidR="00DC7516" w:rsidRDefault="00DC7516" w:rsidP="00DC7516">
      <w:pPr>
        <w:shd w:val="clear" w:color="auto" w:fill="FFFFFF"/>
        <w:spacing w:line="274" w:lineRule="exact"/>
        <w:rPr>
          <w:color w:val="000000"/>
          <w:spacing w:val="-6"/>
          <w:sz w:val="28"/>
          <w:szCs w:val="28"/>
        </w:rPr>
      </w:pPr>
    </w:p>
    <w:p w:rsidR="00DC7516" w:rsidRDefault="00DC7516" w:rsidP="00DC7516">
      <w:pPr>
        <w:shd w:val="clear" w:color="auto" w:fill="FFFFFF"/>
        <w:spacing w:line="274" w:lineRule="exact"/>
        <w:rPr>
          <w:color w:val="000000"/>
          <w:spacing w:val="-6"/>
          <w:sz w:val="28"/>
          <w:szCs w:val="28"/>
        </w:rPr>
      </w:pPr>
    </w:p>
    <w:p w:rsidR="00DC7516" w:rsidRDefault="00DC7516" w:rsidP="00DC7516">
      <w:pPr>
        <w:shd w:val="clear" w:color="auto" w:fill="FFFFFF"/>
        <w:spacing w:line="100" w:lineRule="atLeast"/>
        <w:rPr>
          <w:b/>
          <w:color w:val="000000"/>
          <w:spacing w:val="-5"/>
          <w:sz w:val="28"/>
          <w:szCs w:val="28"/>
        </w:rPr>
      </w:pPr>
      <w:r>
        <w:rPr>
          <w:b/>
          <w:color w:val="000000"/>
          <w:spacing w:val="-6"/>
          <w:sz w:val="28"/>
          <w:szCs w:val="28"/>
        </w:rPr>
        <w:t xml:space="preserve">             Глава Клинцовского</w:t>
      </w:r>
      <w:r>
        <w:rPr>
          <w:b/>
          <w:color w:val="000000"/>
          <w:spacing w:val="-5"/>
          <w:sz w:val="28"/>
          <w:szCs w:val="28"/>
        </w:rPr>
        <w:t xml:space="preserve"> </w:t>
      </w:r>
    </w:p>
    <w:p w:rsidR="00DC7516" w:rsidRDefault="00DC7516" w:rsidP="00DC7516">
      <w:pPr>
        <w:shd w:val="clear" w:color="auto" w:fill="FFFFFF"/>
        <w:spacing w:line="100" w:lineRule="atLeast"/>
        <w:rPr>
          <w:b/>
          <w:color w:val="000000"/>
          <w:spacing w:val="-5"/>
          <w:sz w:val="28"/>
          <w:szCs w:val="28"/>
        </w:rPr>
      </w:pPr>
      <w:r>
        <w:rPr>
          <w:b/>
          <w:color w:val="000000"/>
          <w:spacing w:val="-5"/>
          <w:sz w:val="28"/>
          <w:szCs w:val="28"/>
        </w:rPr>
        <w:t xml:space="preserve">            муниципального</w:t>
      </w:r>
      <w:r>
        <w:rPr>
          <w:b/>
          <w:color w:val="000000"/>
          <w:spacing w:val="-6"/>
          <w:sz w:val="28"/>
          <w:szCs w:val="28"/>
        </w:rPr>
        <w:t xml:space="preserve"> </w:t>
      </w:r>
      <w:r>
        <w:rPr>
          <w:b/>
          <w:color w:val="000000"/>
          <w:spacing w:val="-5"/>
          <w:sz w:val="28"/>
          <w:szCs w:val="28"/>
        </w:rPr>
        <w:t xml:space="preserve">образования                                    </w:t>
      </w:r>
      <w:r>
        <w:rPr>
          <w:b/>
          <w:color w:val="000000"/>
          <w:spacing w:val="-5"/>
          <w:sz w:val="28"/>
          <w:szCs w:val="28"/>
        </w:rPr>
        <w:tab/>
        <w:t xml:space="preserve">    М.В. Дзюба                                            </w:t>
      </w: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rPr>
          <w:b/>
          <w:color w:val="000000"/>
          <w:spacing w:val="-5"/>
          <w:sz w:val="28"/>
          <w:szCs w:val="28"/>
        </w:rPr>
      </w:pPr>
    </w:p>
    <w:p w:rsidR="00DC7516" w:rsidRDefault="00DC7516" w:rsidP="00DC7516">
      <w:pPr>
        <w:shd w:val="clear" w:color="auto" w:fill="FFFFFF"/>
        <w:spacing w:line="100" w:lineRule="atLeast"/>
        <w:ind w:left="5670"/>
        <w:rPr>
          <w:b/>
          <w:color w:val="000000"/>
          <w:spacing w:val="-5"/>
          <w:sz w:val="28"/>
          <w:szCs w:val="28"/>
        </w:rPr>
      </w:pPr>
    </w:p>
    <w:p w:rsidR="00DC7516" w:rsidRDefault="00DC7516" w:rsidP="00DC7516">
      <w:pPr>
        <w:shd w:val="clear" w:color="auto" w:fill="FFFFFF"/>
        <w:spacing w:line="100" w:lineRule="atLeast"/>
        <w:ind w:left="5670"/>
        <w:rPr>
          <w:b/>
          <w:color w:val="000000"/>
          <w:spacing w:val="-5"/>
          <w:sz w:val="28"/>
          <w:szCs w:val="28"/>
        </w:rPr>
      </w:pPr>
    </w:p>
    <w:p w:rsidR="00DC7516" w:rsidRDefault="00DC7516" w:rsidP="00DC7516">
      <w:pPr>
        <w:shd w:val="clear" w:color="auto" w:fill="FFFFFF"/>
        <w:spacing w:line="100" w:lineRule="atLeast"/>
        <w:ind w:left="5670"/>
        <w:rPr>
          <w:b/>
          <w:color w:val="000000"/>
          <w:spacing w:val="-5"/>
          <w:sz w:val="28"/>
          <w:szCs w:val="28"/>
        </w:rPr>
      </w:pPr>
    </w:p>
    <w:p w:rsidR="00DC7516" w:rsidRDefault="00DC7516" w:rsidP="00DC7516">
      <w:pPr>
        <w:shd w:val="clear" w:color="auto" w:fill="FFFFFF"/>
        <w:spacing w:line="100" w:lineRule="atLeast"/>
        <w:ind w:left="5670"/>
        <w:jc w:val="right"/>
        <w:rPr>
          <w:color w:val="000000"/>
          <w:spacing w:val="-8"/>
        </w:rPr>
      </w:pPr>
    </w:p>
    <w:p w:rsidR="00DC7516" w:rsidRDefault="00DC7516" w:rsidP="00DC7516">
      <w:pPr>
        <w:shd w:val="clear" w:color="auto" w:fill="FFFFFF"/>
        <w:spacing w:line="100" w:lineRule="atLeast"/>
        <w:ind w:left="5670"/>
        <w:jc w:val="right"/>
        <w:rPr>
          <w:color w:val="000000"/>
          <w:spacing w:val="-8"/>
        </w:rPr>
      </w:pPr>
    </w:p>
    <w:p w:rsidR="00DC7516" w:rsidRDefault="00DC7516" w:rsidP="00DC7516">
      <w:pPr>
        <w:shd w:val="clear" w:color="auto" w:fill="FFFFFF"/>
        <w:spacing w:line="100" w:lineRule="atLeast"/>
        <w:ind w:left="5670"/>
        <w:jc w:val="right"/>
        <w:rPr>
          <w:color w:val="000000"/>
          <w:spacing w:val="-8"/>
        </w:rPr>
      </w:pPr>
    </w:p>
    <w:p w:rsidR="00DC7516" w:rsidRDefault="00DC7516" w:rsidP="00DC7516">
      <w:pPr>
        <w:shd w:val="clear" w:color="auto" w:fill="FFFFFF"/>
        <w:spacing w:line="100" w:lineRule="atLeast"/>
        <w:ind w:left="5670"/>
        <w:jc w:val="right"/>
        <w:rPr>
          <w:color w:val="000000"/>
          <w:spacing w:val="-6"/>
        </w:rPr>
      </w:pPr>
      <w:r>
        <w:rPr>
          <w:color w:val="000000"/>
          <w:spacing w:val="-8"/>
        </w:rPr>
        <w:t xml:space="preserve">Приложение </w:t>
      </w:r>
      <w:r>
        <w:rPr>
          <w:color w:val="000000"/>
          <w:spacing w:val="-4"/>
        </w:rPr>
        <w:t>к постановлению администрации Клинцовского му</w:t>
      </w:r>
      <w:r>
        <w:rPr>
          <w:color w:val="000000"/>
          <w:spacing w:val="-6"/>
        </w:rPr>
        <w:t xml:space="preserve">ниципального    образования    </w:t>
      </w:r>
    </w:p>
    <w:p w:rsidR="00DC7516" w:rsidRDefault="00DC7516" w:rsidP="00DC7516">
      <w:pPr>
        <w:shd w:val="clear" w:color="auto" w:fill="FFFFFF"/>
        <w:tabs>
          <w:tab w:val="left" w:pos="7363"/>
        </w:tabs>
        <w:spacing w:line="100" w:lineRule="atLeast"/>
        <w:ind w:left="5213"/>
        <w:rPr>
          <w:color w:val="000000"/>
          <w:spacing w:val="9"/>
        </w:rPr>
      </w:pPr>
      <w:r>
        <w:rPr>
          <w:color w:val="000000"/>
          <w:spacing w:val="-1"/>
        </w:rPr>
        <w:t xml:space="preserve">                                  от 24 апреля 2024 года № 26</w:t>
      </w:r>
    </w:p>
    <w:p w:rsidR="00DC7516" w:rsidRDefault="00DC7516" w:rsidP="00DC7516">
      <w:pPr>
        <w:shd w:val="clear" w:color="auto" w:fill="FFFFFF"/>
        <w:spacing w:before="283" w:line="288" w:lineRule="exact"/>
        <w:ind w:right="144"/>
        <w:jc w:val="center"/>
        <w:rPr>
          <w:b/>
          <w:bCs/>
          <w:color w:val="000000"/>
          <w:spacing w:val="-11"/>
          <w:sz w:val="28"/>
          <w:szCs w:val="28"/>
        </w:rPr>
      </w:pPr>
      <w:r>
        <w:rPr>
          <w:b/>
          <w:bCs/>
          <w:color w:val="000000"/>
          <w:spacing w:val="-11"/>
          <w:sz w:val="28"/>
          <w:szCs w:val="28"/>
        </w:rPr>
        <w:t>План</w:t>
      </w:r>
    </w:p>
    <w:p w:rsidR="00DC7516" w:rsidRDefault="00DC7516" w:rsidP="00DC7516">
      <w:pPr>
        <w:shd w:val="clear" w:color="auto" w:fill="FFFFFF"/>
        <w:spacing w:line="100" w:lineRule="atLeast"/>
        <w:ind w:right="-1"/>
        <w:jc w:val="center"/>
        <w:rPr>
          <w:b/>
          <w:bCs/>
          <w:color w:val="000000"/>
          <w:spacing w:val="-5"/>
          <w:sz w:val="28"/>
          <w:szCs w:val="28"/>
        </w:rPr>
      </w:pPr>
      <w:r>
        <w:rPr>
          <w:b/>
          <w:bCs/>
          <w:color w:val="000000"/>
          <w:spacing w:val="-7"/>
          <w:sz w:val="28"/>
          <w:szCs w:val="28"/>
        </w:rPr>
        <w:t xml:space="preserve">мероприятий  администрации  </w:t>
      </w:r>
      <w:r>
        <w:rPr>
          <w:b/>
          <w:color w:val="000000"/>
          <w:spacing w:val="-5"/>
          <w:sz w:val="28"/>
          <w:szCs w:val="28"/>
        </w:rPr>
        <w:t>Клинцовского</w:t>
      </w:r>
      <w:r>
        <w:rPr>
          <w:b/>
          <w:bCs/>
          <w:color w:val="000000"/>
          <w:spacing w:val="-7"/>
          <w:sz w:val="28"/>
          <w:szCs w:val="28"/>
        </w:rPr>
        <w:t xml:space="preserve"> муниципального образования    по    обеспечению </w:t>
      </w:r>
      <w:r>
        <w:rPr>
          <w:b/>
          <w:bCs/>
          <w:color w:val="000000"/>
          <w:spacing w:val="-6"/>
          <w:sz w:val="28"/>
          <w:szCs w:val="28"/>
        </w:rPr>
        <w:t>первичных мер пожарной безопасности на</w:t>
      </w:r>
      <w:r>
        <w:rPr>
          <w:color w:val="000000"/>
          <w:spacing w:val="-5"/>
          <w:sz w:val="28"/>
          <w:szCs w:val="28"/>
        </w:rPr>
        <w:t xml:space="preserve">  </w:t>
      </w:r>
      <w:r>
        <w:rPr>
          <w:b/>
          <w:bCs/>
          <w:color w:val="000000"/>
          <w:spacing w:val="-5"/>
          <w:sz w:val="28"/>
          <w:szCs w:val="28"/>
        </w:rPr>
        <w:t>весенне-летний период  2024 год</w:t>
      </w:r>
    </w:p>
    <w:p w:rsidR="00DC7516" w:rsidRDefault="00DC7516" w:rsidP="00DC7516">
      <w:pPr>
        <w:spacing w:after="278"/>
      </w:pPr>
    </w:p>
    <w:tbl>
      <w:tblPr>
        <w:tblW w:w="10195" w:type="dxa"/>
        <w:tblInd w:w="-38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4A0" w:firstRow="1" w:lastRow="0" w:firstColumn="1" w:lastColumn="0" w:noHBand="0" w:noVBand="1"/>
      </w:tblPr>
      <w:tblGrid>
        <w:gridCol w:w="656"/>
        <w:gridCol w:w="4872"/>
        <w:gridCol w:w="2276"/>
        <w:gridCol w:w="2391"/>
      </w:tblGrid>
      <w:tr w:rsidR="00DC7516" w:rsidTr="00102F4E">
        <w:trPr>
          <w:trHeight w:hRule="exact" w:val="948"/>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5" w:lineRule="exact"/>
              <w:ind w:left="82" w:right="120" w:firstLine="48"/>
              <w:jc w:val="center"/>
              <w:rPr>
                <w:color w:val="000000"/>
                <w:spacing w:val="-5"/>
              </w:rPr>
            </w:pPr>
            <w:r>
              <w:rPr>
                <w:color w:val="000000"/>
              </w:rPr>
              <w:t xml:space="preserve">№ </w:t>
            </w:r>
            <w:proofErr w:type="gramStart"/>
            <w:r>
              <w:rPr>
                <w:color w:val="000000"/>
                <w:spacing w:val="-5"/>
              </w:rPr>
              <w:t>п</w:t>
            </w:r>
            <w:proofErr w:type="gramEnd"/>
            <w:r>
              <w:rPr>
                <w:color w:val="000000"/>
                <w:spacing w:val="-5"/>
              </w:rPr>
              <w:t>/п</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5" w:lineRule="exact"/>
              <w:ind w:left="1483" w:right="968"/>
              <w:jc w:val="center"/>
              <w:rPr>
                <w:color w:val="000000"/>
                <w:spacing w:val="-2"/>
              </w:rPr>
            </w:pPr>
            <w:r>
              <w:rPr>
                <w:color w:val="000000"/>
                <w:spacing w:val="-5"/>
              </w:rPr>
              <w:t xml:space="preserve">Наименование </w:t>
            </w:r>
            <w:r>
              <w:rPr>
                <w:color w:val="000000"/>
                <w:spacing w:val="-2"/>
              </w:rPr>
              <w:t>мероприятий</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5" w:lineRule="exact"/>
              <w:ind w:left="149" w:right="245"/>
              <w:jc w:val="center"/>
              <w:rPr>
                <w:color w:val="000000"/>
                <w:spacing w:val="-5"/>
              </w:rPr>
            </w:pPr>
            <w:r>
              <w:rPr>
                <w:color w:val="000000"/>
                <w:spacing w:val="-3"/>
              </w:rPr>
              <w:t xml:space="preserve">Срок </w:t>
            </w:r>
            <w:r>
              <w:rPr>
                <w:color w:val="000000"/>
                <w:spacing w:val="-5"/>
              </w:rPr>
              <w:t>проведения</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left="139" w:right="-100"/>
              <w:jc w:val="center"/>
              <w:rPr>
                <w:color w:val="000000"/>
                <w:spacing w:val="-1"/>
              </w:rPr>
            </w:pPr>
            <w:r>
              <w:rPr>
                <w:color w:val="000000"/>
                <w:spacing w:val="-3"/>
              </w:rPr>
              <w:t xml:space="preserve">Ответственный </w:t>
            </w:r>
            <w:r>
              <w:rPr>
                <w:color w:val="000000"/>
                <w:spacing w:val="-1"/>
              </w:rPr>
              <w:t>исполнитель</w:t>
            </w:r>
          </w:p>
        </w:tc>
      </w:tr>
      <w:tr w:rsidR="00DC7516" w:rsidTr="00102F4E">
        <w:trPr>
          <w:trHeight w:hRule="exact" w:val="1644"/>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38"/>
              <w:rPr>
                <w:color w:val="000000"/>
              </w:rPr>
            </w:pPr>
            <w:r>
              <w:rPr>
                <w:color w:val="000000"/>
              </w:rPr>
              <w:lastRenderedPageBreak/>
              <w:t>1</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59" w:lineRule="exact"/>
              <w:ind w:right="43" w:firstLine="14"/>
              <w:rPr>
                <w:bCs/>
                <w:color w:val="000000"/>
                <w:spacing w:val="-5"/>
              </w:rPr>
            </w:pPr>
            <w:r>
              <w:rPr>
                <w:color w:val="000000"/>
                <w:spacing w:val="-1"/>
              </w:rPr>
              <w:t xml:space="preserve">Проведение    анализа    противопожарного </w:t>
            </w:r>
            <w:r>
              <w:rPr>
                <w:color w:val="000000"/>
                <w:spacing w:val="3"/>
              </w:rPr>
              <w:t xml:space="preserve">состояния населенных пунктов, объектов, </w:t>
            </w:r>
            <w:r>
              <w:rPr>
                <w:color w:val="000000"/>
              </w:rPr>
              <w:t xml:space="preserve">находящихся  на   территории </w:t>
            </w:r>
            <w:r>
              <w:rPr>
                <w:color w:val="000000"/>
                <w:spacing w:val="-1"/>
              </w:rPr>
              <w:t xml:space="preserve">муниципального образования </w:t>
            </w:r>
            <w:r>
              <w:rPr>
                <w:color w:val="000000"/>
                <w:spacing w:val="-5"/>
                <w:sz w:val="28"/>
                <w:szCs w:val="28"/>
              </w:rPr>
              <w:t xml:space="preserve"> </w:t>
            </w:r>
            <w:r>
              <w:rPr>
                <w:color w:val="000000"/>
                <w:spacing w:val="-5"/>
              </w:rPr>
              <w:t>на</w:t>
            </w:r>
            <w:r>
              <w:rPr>
                <w:color w:val="000000"/>
                <w:spacing w:val="-5"/>
                <w:sz w:val="28"/>
                <w:szCs w:val="28"/>
              </w:rPr>
              <w:t xml:space="preserve">  </w:t>
            </w:r>
            <w:r>
              <w:rPr>
                <w:bCs/>
                <w:color w:val="000000"/>
                <w:spacing w:val="-5"/>
              </w:rPr>
              <w:t>весенне</w:t>
            </w:r>
            <w:proofErr w:type="gramStart"/>
            <w:r>
              <w:rPr>
                <w:bCs/>
                <w:color w:val="000000"/>
                <w:spacing w:val="-5"/>
              </w:rPr>
              <w:t>е-</w:t>
            </w:r>
            <w:proofErr w:type="gramEnd"/>
            <w:r>
              <w:rPr>
                <w:bCs/>
                <w:color w:val="000000"/>
                <w:spacing w:val="-5"/>
              </w:rPr>
              <w:t xml:space="preserve"> летний период  2023 года</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187"/>
              <w:rPr>
                <w:color w:val="000000"/>
                <w:spacing w:val="5"/>
              </w:rPr>
            </w:pPr>
            <w:r>
              <w:rPr>
                <w:color w:val="000000"/>
                <w:spacing w:val="5"/>
              </w:rPr>
              <w:t xml:space="preserve">      постоянно</w:t>
            </w:r>
          </w:p>
          <w:p w:rsidR="00DC7516" w:rsidRDefault="00DC7516" w:rsidP="00102F4E">
            <w:pPr>
              <w:shd w:val="clear" w:color="auto" w:fill="FFFFFF"/>
              <w:ind w:left="187"/>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right="96"/>
              <w:rPr>
                <w:color w:val="000000"/>
                <w:spacing w:val="-3"/>
              </w:rPr>
            </w:pPr>
          </w:p>
          <w:p w:rsidR="00DC7516" w:rsidRDefault="00DC7516" w:rsidP="00102F4E">
            <w:pPr>
              <w:shd w:val="clear" w:color="auto" w:fill="FFFFFF"/>
              <w:spacing w:line="240" w:lineRule="exact"/>
              <w:ind w:right="96"/>
              <w:rPr>
                <w:color w:val="000000"/>
                <w:spacing w:val="-3"/>
              </w:rPr>
            </w:pPr>
            <w:r>
              <w:rPr>
                <w:color w:val="000000"/>
                <w:spacing w:val="-3"/>
              </w:rPr>
              <w:t xml:space="preserve">Глава Клинцовского МО </w:t>
            </w:r>
          </w:p>
        </w:tc>
      </w:tr>
      <w:tr w:rsidR="00DC7516" w:rsidTr="00102F4E">
        <w:trPr>
          <w:trHeight w:hRule="exact" w:val="2187"/>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38"/>
              <w:rPr>
                <w:color w:val="000000"/>
              </w:rPr>
            </w:pPr>
            <w:r>
              <w:rPr>
                <w:color w:val="000000"/>
              </w:rPr>
              <w:t>2</w:t>
            </w:r>
          </w:p>
          <w:p w:rsidR="00DC7516" w:rsidRDefault="00DC7516" w:rsidP="00102F4E">
            <w:pPr>
              <w:shd w:val="clear" w:color="auto" w:fill="FFFFFF"/>
              <w:ind w:left="38"/>
            </w:pP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64" w:lineRule="exact"/>
              <w:ind w:right="29" w:hanging="24"/>
              <w:rPr>
                <w:color w:val="000000"/>
                <w:spacing w:val="-1"/>
              </w:rPr>
            </w:pPr>
            <w:r>
              <w:rPr>
                <w:color w:val="000000"/>
                <w:spacing w:val="12"/>
              </w:rPr>
              <w:t xml:space="preserve">Анализ обстановки с пожарами на </w:t>
            </w:r>
            <w:r>
              <w:rPr>
                <w:color w:val="000000"/>
                <w:spacing w:val="-1"/>
              </w:rPr>
              <w:t>территории муниципального образования.</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100" w:lineRule="atLeast"/>
              <w:ind w:left="216" w:right="245"/>
              <w:rPr>
                <w:color w:val="000000"/>
                <w:spacing w:val="-4"/>
              </w:rPr>
            </w:pPr>
            <w:r>
              <w:rPr>
                <w:color w:val="000000"/>
                <w:spacing w:val="-4"/>
              </w:rPr>
              <w:t xml:space="preserve">      5 мая  2024г.</w:t>
            </w:r>
          </w:p>
          <w:p w:rsidR="00DC7516" w:rsidRDefault="00DC7516" w:rsidP="00102F4E">
            <w:pPr>
              <w:shd w:val="clear" w:color="auto" w:fill="FFFFFF"/>
              <w:spacing w:line="235" w:lineRule="exact"/>
              <w:ind w:left="216" w:right="245"/>
              <w:jc w:val="center"/>
              <w:rPr>
                <w:color w:val="000000"/>
                <w:spacing w:val="-4"/>
              </w:rPr>
            </w:pPr>
            <w:r>
              <w:rPr>
                <w:color w:val="000000"/>
                <w:spacing w:val="-4"/>
              </w:rPr>
              <w:t>5 июня  2024 г.</w:t>
            </w:r>
          </w:p>
          <w:p w:rsidR="00DC7516" w:rsidRDefault="00DC7516" w:rsidP="00102F4E">
            <w:pPr>
              <w:shd w:val="clear" w:color="auto" w:fill="FFFFFF"/>
              <w:spacing w:line="235" w:lineRule="exact"/>
              <w:ind w:left="216" w:right="245"/>
              <w:jc w:val="center"/>
              <w:rPr>
                <w:color w:val="000000"/>
                <w:spacing w:val="-3"/>
              </w:rPr>
            </w:pPr>
            <w:r>
              <w:rPr>
                <w:color w:val="000000"/>
                <w:spacing w:val="-3"/>
              </w:rPr>
              <w:t>6 июля 2024 г.</w:t>
            </w:r>
          </w:p>
          <w:p w:rsidR="00DC7516" w:rsidRDefault="00DC7516" w:rsidP="00102F4E">
            <w:pPr>
              <w:shd w:val="clear" w:color="auto" w:fill="FFFFFF"/>
              <w:spacing w:line="240" w:lineRule="exact"/>
              <w:ind w:left="86" w:firstLine="140"/>
              <w:jc w:val="center"/>
              <w:rPr>
                <w:color w:val="000000"/>
                <w:spacing w:val="-4"/>
              </w:rPr>
            </w:pPr>
            <w:r>
              <w:rPr>
                <w:color w:val="000000"/>
                <w:spacing w:val="-4"/>
              </w:rPr>
              <w:t>4 августа  2024 г.</w:t>
            </w:r>
          </w:p>
          <w:p w:rsidR="00DC7516" w:rsidRDefault="00DC7516" w:rsidP="00102F4E">
            <w:pPr>
              <w:shd w:val="clear" w:color="auto" w:fill="FFFFFF"/>
              <w:spacing w:line="240" w:lineRule="exact"/>
              <w:ind w:left="86" w:firstLine="140"/>
              <w:jc w:val="center"/>
              <w:rPr>
                <w:color w:val="000000"/>
                <w:spacing w:val="-4"/>
              </w:rPr>
            </w:pPr>
            <w:r>
              <w:rPr>
                <w:color w:val="000000"/>
                <w:spacing w:val="-4"/>
              </w:rPr>
              <w:t>4 сентября 2024 г.</w:t>
            </w:r>
          </w:p>
          <w:p w:rsidR="00DC7516" w:rsidRDefault="00DC7516" w:rsidP="00102F4E">
            <w:pPr>
              <w:shd w:val="clear" w:color="auto" w:fill="FFFFFF"/>
              <w:spacing w:line="240" w:lineRule="exact"/>
              <w:ind w:left="86" w:firstLine="140"/>
              <w:rPr>
                <w:color w:val="000000"/>
                <w:spacing w:val="-4"/>
              </w:rPr>
            </w:pPr>
          </w:p>
          <w:p w:rsidR="00DC7516" w:rsidRDefault="00DC7516" w:rsidP="00102F4E">
            <w:pPr>
              <w:shd w:val="clear" w:color="auto" w:fill="FFFFFF"/>
              <w:spacing w:line="240" w:lineRule="exact"/>
              <w:ind w:left="86" w:firstLine="140"/>
              <w:rPr>
                <w:color w:val="000000"/>
                <w:spacing w:val="-4"/>
              </w:rPr>
            </w:pPr>
          </w:p>
          <w:p w:rsidR="00DC7516" w:rsidRDefault="00DC7516" w:rsidP="00102F4E">
            <w:pPr>
              <w:shd w:val="clear" w:color="auto" w:fill="FFFFFF"/>
              <w:spacing w:line="240" w:lineRule="exact"/>
              <w:ind w:left="86" w:firstLine="140"/>
              <w:rPr>
                <w:color w:val="000000"/>
                <w:spacing w:val="-5"/>
              </w:rPr>
            </w:pPr>
          </w:p>
          <w:p w:rsidR="00DC7516" w:rsidRDefault="00DC7516" w:rsidP="00102F4E">
            <w:pPr>
              <w:shd w:val="clear" w:color="auto" w:fill="FFFFFF"/>
              <w:spacing w:line="240" w:lineRule="exact"/>
              <w:ind w:left="86" w:firstLine="140"/>
              <w:rPr>
                <w:color w:val="000000"/>
                <w:spacing w:val="-5"/>
              </w:rPr>
            </w:pPr>
          </w:p>
          <w:p w:rsidR="00DC7516" w:rsidRDefault="00DC7516" w:rsidP="00102F4E">
            <w:pPr>
              <w:shd w:val="clear" w:color="auto" w:fill="FFFFFF"/>
              <w:spacing w:line="240" w:lineRule="exact"/>
              <w:ind w:left="86" w:firstLine="140"/>
              <w:rPr>
                <w:color w:val="000000"/>
                <w:spacing w:val="-6"/>
              </w:rPr>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left="14" w:right="77"/>
              <w:rPr>
                <w:color w:val="000000"/>
                <w:spacing w:val="-3"/>
              </w:rPr>
            </w:pPr>
            <w:r>
              <w:rPr>
                <w:color w:val="000000"/>
                <w:spacing w:val="-3"/>
              </w:rPr>
              <w:t xml:space="preserve">Глава Клинцовского МО </w:t>
            </w:r>
          </w:p>
        </w:tc>
      </w:tr>
      <w:tr w:rsidR="00DC7516" w:rsidTr="00102F4E">
        <w:trPr>
          <w:trHeight w:hRule="exact" w:val="1297"/>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8A094D" w:rsidRDefault="00DC7516" w:rsidP="00102F4E">
            <w:pPr>
              <w:shd w:val="clear" w:color="auto" w:fill="FFFFFF"/>
              <w:ind w:left="43"/>
              <w:rPr>
                <w:color w:val="000000"/>
              </w:rPr>
            </w:pPr>
            <w:r w:rsidRPr="008A094D">
              <w:rPr>
                <w:color w:val="000000"/>
              </w:rPr>
              <w:t>3</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8A094D" w:rsidRDefault="00DC7516" w:rsidP="00102F4E">
            <w:pPr>
              <w:shd w:val="clear" w:color="auto" w:fill="FFFFFF"/>
              <w:spacing w:line="264" w:lineRule="exact"/>
              <w:ind w:right="14" w:hanging="14"/>
              <w:rPr>
                <w:color w:val="000000"/>
                <w:spacing w:val="-2"/>
              </w:rPr>
            </w:pPr>
            <w:r w:rsidRPr="008A094D">
              <w:rPr>
                <w:color w:val="000000"/>
                <w:spacing w:val="7"/>
              </w:rPr>
              <w:t xml:space="preserve">Отработка населенных пунктов с </w:t>
            </w:r>
            <w:r w:rsidRPr="008A094D">
              <w:rPr>
                <w:color w:val="000000"/>
                <w:spacing w:val="6"/>
              </w:rPr>
              <w:t xml:space="preserve">неблагоприятной противопожарной </w:t>
            </w:r>
            <w:r w:rsidRPr="008A094D">
              <w:rPr>
                <w:color w:val="000000"/>
                <w:spacing w:val="-2"/>
              </w:rPr>
              <w:t>обстановкой.</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8A094D" w:rsidRDefault="00DC7516" w:rsidP="00102F4E">
            <w:pPr>
              <w:shd w:val="clear" w:color="auto" w:fill="FFFFFF"/>
              <w:spacing w:line="235" w:lineRule="exact"/>
              <w:ind w:left="216" w:right="245"/>
              <w:rPr>
                <w:color w:val="000000"/>
                <w:spacing w:val="-4"/>
              </w:rPr>
            </w:pPr>
          </w:p>
          <w:p w:rsidR="00DC7516" w:rsidRPr="008A094D" w:rsidRDefault="00DC7516" w:rsidP="00102F4E">
            <w:pPr>
              <w:shd w:val="clear" w:color="auto" w:fill="FFFFFF"/>
              <w:spacing w:line="100" w:lineRule="atLeast"/>
              <w:jc w:val="center"/>
              <w:rPr>
                <w:color w:val="000000"/>
                <w:spacing w:val="-10"/>
              </w:rPr>
            </w:pPr>
            <w:r>
              <w:rPr>
                <w:color w:val="000000"/>
                <w:spacing w:val="-5"/>
              </w:rPr>
              <w:t>По мере необходимости</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8A094D" w:rsidRDefault="00DC7516" w:rsidP="00102F4E">
            <w:pPr>
              <w:shd w:val="clear" w:color="auto" w:fill="FFFFFF"/>
              <w:spacing w:line="240" w:lineRule="exact"/>
              <w:ind w:right="-100"/>
              <w:rPr>
                <w:color w:val="000000"/>
                <w:spacing w:val="-3"/>
              </w:rPr>
            </w:pPr>
            <w:r w:rsidRPr="008A094D">
              <w:rPr>
                <w:color w:val="000000"/>
                <w:spacing w:val="-3"/>
              </w:rPr>
              <w:t xml:space="preserve">Глава </w:t>
            </w:r>
          </w:p>
          <w:p w:rsidR="00DC7516" w:rsidRPr="008A094D" w:rsidRDefault="00DC7516" w:rsidP="00102F4E">
            <w:pPr>
              <w:shd w:val="clear" w:color="auto" w:fill="FFFFFF"/>
              <w:spacing w:line="240" w:lineRule="exact"/>
              <w:ind w:right="-100"/>
              <w:rPr>
                <w:color w:val="000000"/>
                <w:spacing w:val="-3"/>
              </w:rPr>
            </w:pPr>
            <w:r>
              <w:rPr>
                <w:color w:val="000000"/>
                <w:spacing w:val="-3"/>
              </w:rPr>
              <w:t>Клинцовского</w:t>
            </w:r>
            <w:r w:rsidRPr="008A094D">
              <w:rPr>
                <w:color w:val="000000"/>
                <w:spacing w:val="-3"/>
              </w:rPr>
              <w:t xml:space="preserve"> МО </w:t>
            </w:r>
          </w:p>
        </w:tc>
      </w:tr>
      <w:tr w:rsidR="00DC7516" w:rsidTr="00102F4E">
        <w:trPr>
          <w:trHeight w:hRule="exact" w:val="1143"/>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58"/>
              <w:rPr>
                <w:color w:val="000000"/>
              </w:rPr>
            </w:pPr>
            <w:r>
              <w:rPr>
                <w:color w:val="000000"/>
              </w:rPr>
              <w:t>4</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59" w:lineRule="exact"/>
              <w:ind w:right="10"/>
              <w:rPr>
                <w:color w:val="000000"/>
                <w:spacing w:val="-2"/>
              </w:rPr>
            </w:pPr>
            <w:r>
              <w:rPr>
                <w:color w:val="000000"/>
                <w:spacing w:val="-1"/>
              </w:rPr>
              <w:t xml:space="preserve">Проверка работоспособности источников </w:t>
            </w:r>
            <w:r>
              <w:rPr>
                <w:color w:val="000000"/>
                <w:spacing w:val="23"/>
              </w:rPr>
              <w:t xml:space="preserve">наружного противопожарного </w:t>
            </w:r>
            <w:r>
              <w:rPr>
                <w:color w:val="000000"/>
                <w:spacing w:val="-2"/>
              </w:rPr>
              <w:t>водоснабжения.</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100" w:lineRule="atLeast"/>
              <w:rPr>
                <w:color w:val="000000"/>
                <w:spacing w:val="-4"/>
              </w:rPr>
            </w:pPr>
            <w:r>
              <w:rPr>
                <w:color w:val="000000"/>
                <w:spacing w:val="-5"/>
              </w:rPr>
              <w:t xml:space="preserve">     4 мая  2024 г.</w:t>
            </w:r>
            <w:r>
              <w:rPr>
                <w:color w:val="000000"/>
                <w:spacing w:val="-4"/>
              </w:rPr>
              <w:t xml:space="preserve"> </w:t>
            </w:r>
          </w:p>
          <w:p w:rsidR="00DC7516" w:rsidRDefault="00DC7516" w:rsidP="00102F4E">
            <w:pPr>
              <w:shd w:val="clear" w:color="auto" w:fill="FFFFFF"/>
              <w:ind w:left="62"/>
              <w:rPr>
                <w:color w:val="000000"/>
                <w:spacing w:val="-6"/>
              </w:rPr>
            </w:pPr>
            <w:r>
              <w:rPr>
                <w:color w:val="000000"/>
                <w:spacing w:val="-6"/>
              </w:rPr>
              <w:t xml:space="preserve">    16 июля  2024г.</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left="34" w:right="58"/>
              <w:rPr>
                <w:color w:val="000000"/>
                <w:spacing w:val="-3"/>
              </w:rPr>
            </w:pPr>
            <w:r>
              <w:rPr>
                <w:color w:val="000000"/>
                <w:spacing w:val="-3"/>
              </w:rPr>
              <w:t>Глава Клинцовского МО</w:t>
            </w:r>
          </w:p>
          <w:p w:rsidR="00DC7516" w:rsidRDefault="00DC7516" w:rsidP="00102F4E">
            <w:pPr>
              <w:shd w:val="clear" w:color="auto" w:fill="FFFFFF"/>
              <w:spacing w:line="240" w:lineRule="exact"/>
              <w:ind w:left="34" w:right="58"/>
              <w:rPr>
                <w:color w:val="000000"/>
                <w:spacing w:val="-3"/>
              </w:rPr>
            </w:pPr>
            <w:r>
              <w:rPr>
                <w:color w:val="000000"/>
                <w:spacing w:val="-3"/>
              </w:rPr>
              <w:t>Председатели ПК</w:t>
            </w:r>
          </w:p>
          <w:p w:rsidR="00DC7516" w:rsidRDefault="00DC7516" w:rsidP="00102F4E">
            <w:pPr>
              <w:shd w:val="clear" w:color="auto" w:fill="FFFFFF"/>
              <w:spacing w:line="240" w:lineRule="exact"/>
              <w:ind w:left="34" w:right="58"/>
              <w:rPr>
                <w:color w:val="000000"/>
                <w:spacing w:val="-3"/>
              </w:rPr>
            </w:pPr>
          </w:p>
          <w:p w:rsidR="00DC7516" w:rsidRDefault="00DC7516" w:rsidP="00102F4E">
            <w:pPr>
              <w:shd w:val="clear" w:color="auto" w:fill="FFFFFF"/>
              <w:spacing w:line="240" w:lineRule="exact"/>
              <w:ind w:left="34" w:right="58"/>
              <w:rPr>
                <w:color w:val="000000"/>
                <w:spacing w:val="-3"/>
              </w:rPr>
            </w:pPr>
            <w:r>
              <w:rPr>
                <w:color w:val="000000"/>
                <w:spacing w:val="-3"/>
              </w:rPr>
              <w:t xml:space="preserve">А. И. </w:t>
            </w:r>
            <w:proofErr w:type="spellStart"/>
            <w:r>
              <w:rPr>
                <w:color w:val="000000"/>
                <w:spacing w:val="-3"/>
              </w:rPr>
              <w:t>Колдин</w:t>
            </w:r>
            <w:proofErr w:type="spellEnd"/>
            <w:r>
              <w:rPr>
                <w:color w:val="000000"/>
                <w:spacing w:val="-3"/>
              </w:rPr>
              <w:t>.</w:t>
            </w:r>
          </w:p>
        </w:tc>
      </w:tr>
      <w:tr w:rsidR="00DC7516" w:rsidRPr="004F1FF6" w:rsidTr="00102F4E">
        <w:trPr>
          <w:trHeight w:hRule="exact" w:val="1975"/>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4F1FF6" w:rsidRDefault="00DC7516" w:rsidP="00102F4E">
            <w:pPr>
              <w:shd w:val="clear" w:color="auto" w:fill="FFFFFF"/>
              <w:ind w:left="62"/>
              <w:rPr>
                <w:color w:val="000000"/>
              </w:rPr>
            </w:pPr>
            <w:r w:rsidRPr="004F1FF6">
              <w:rPr>
                <w:color w:val="000000"/>
              </w:rPr>
              <w:t>5</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4F1FF6" w:rsidRDefault="00DC7516" w:rsidP="00102F4E">
            <w:pPr>
              <w:shd w:val="clear" w:color="auto" w:fill="FFFFFF"/>
              <w:spacing w:line="264" w:lineRule="exact"/>
              <w:ind w:right="5" w:firstLine="5"/>
              <w:rPr>
                <w:color w:val="000000"/>
                <w:spacing w:val="-2"/>
              </w:rPr>
            </w:pPr>
            <w:r w:rsidRPr="004F1FF6">
              <w:rPr>
                <w:color w:val="000000"/>
                <w:spacing w:val="-2"/>
              </w:rPr>
              <w:t xml:space="preserve">Практическая отработка схемы оповещения </w:t>
            </w:r>
            <w:r w:rsidRPr="004F1FF6">
              <w:rPr>
                <w:color w:val="000000"/>
                <w:spacing w:val="1"/>
              </w:rPr>
              <w:t xml:space="preserve">о   пожаре   в    целях   обеспечения   связи, </w:t>
            </w:r>
            <w:r w:rsidRPr="004F1FF6">
              <w:rPr>
                <w:color w:val="000000"/>
              </w:rPr>
              <w:t xml:space="preserve">организации      и      принятия      мер      по </w:t>
            </w:r>
            <w:r w:rsidRPr="004F1FF6">
              <w:rPr>
                <w:color w:val="000000"/>
                <w:spacing w:val="1"/>
              </w:rPr>
              <w:t xml:space="preserve">оповещению  населения  и  подразделений </w:t>
            </w:r>
            <w:r w:rsidRPr="004F1FF6">
              <w:rPr>
                <w:color w:val="000000"/>
                <w:spacing w:val="-2"/>
              </w:rPr>
              <w:t>государственной противопожарной службы.</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D404BC" w:rsidRDefault="00DC7516" w:rsidP="00102F4E">
            <w:pPr>
              <w:shd w:val="clear" w:color="auto" w:fill="FFFFFF"/>
              <w:spacing w:line="100" w:lineRule="atLeast"/>
              <w:ind w:left="312" w:right="182"/>
              <w:rPr>
                <w:color w:val="000000"/>
                <w:spacing w:val="-6"/>
              </w:rPr>
            </w:pPr>
            <w:r w:rsidRPr="00D404BC">
              <w:rPr>
                <w:color w:val="000000"/>
                <w:spacing w:val="-6"/>
              </w:rPr>
              <w:t>26 апреля 2024 г.</w:t>
            </w:r>
          </w:p>
          <w:p w:rsidR="00DC7516" w:rsidRPr="004F1FF6" w:rsidRDefault="00DC7516" w:rsidP="00102F4E">
            <w:pPr>
              <w:shd w:val="clear" w:color="auto" w:fill="FFFFFF"/>
              <w:spacing w:line="235" w:lineRule="exact"/>
              <w:ind w:left="302" w:right="283"/>
              <w:rPr>
                <w:color w:val="000000"/>
                <w:spacing w:val="-6"/>
              </w:rPr>
            </w:pPr>
            <w:r w:rsidRPr="00D404BC">
              <w:rPr>
                <w:color w:val="000000"/>
                <w:spacing w:val="-6"/>
              </w:rPr>
              <w:t>16 июля 2024 г.</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4F1FF6" w:rsidRDefault="00DC7516" w:rsidP="00102F4E">
            <w:pPr>
              <w:shd w:val="clear" w:color="auto" w:fill="FFFFFF"/>
              <w:spacing w:line="240" w:lineRule="exact"/>
              <w:ind w:left="38" w:right="53"/>
              <w:rPr>
                <w:color w:val="000000"/>
                <w:spacing w:val="-3"/>
              </w:rPr>
            </w:pPr>
            <w:r w:rsidRPr="004F1FF6">
              <w:rPr>
                <w:color w:val="000000"/>
                <w:spacing w:val="-3"/>
              </w:rPr>
              <w:t xml:space="preserve">Глава Клинцовского МО </w:t>
            </w:r>
          </w:p>
        </w:tc>
      </w:tr>
      <w:tr w:rsidR="00DC7516" w:rsidTr="00102F4E">
        <w:trPr>
          <w:trHeight w:hRule="exact" w:val="1015"/>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77"/>
              <w:rPr>
                <w:color w:val="000000"/>
              </w:rPr>
            </w:pPr>
            <w:r>
              <w:rPr>
                <w:color w:val="000000"/>
              </w:rPr>
              <w:t>6</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64" w:lineRule="exact"/>
              <w:ind w:left="19" w:firstLine="19"/>
              <w:rPr>
                <w:bCs/>
                <w:color w:val="000000"/>
                <w:spacing w:val="-7"/>
              </w:rPr>
            </w:pPr>
            <w:r>
              <w:rPr>
                <w:bCs/>
                <w:color w:val="000000"/>
                <w:spacing w:val="-5"/>
              </w:rPr>
              <w:t xml:space="preserve">Организация   оповещения населения   мерам </w:t>
            </w:r>
            <w:r>
              <w:rPr>
                <w:bCs/>
                <w:color w:val="000000"/>
                <w:spacing w:val="-2"/>
              </w:rPr>
              <w:t xml:space="preserve">пожарной    безопасности    и    проведение </w:t>
            </w:r>
            <w:r>
              <w:rPr>
                <w:bCs/>
                <w:color w:val="000000"/>
                <w:spacing w:val="-7"/>
              </w:rPr>
              <w:t>пропаганды.</w:t>
            </w:r>
          </w:p>
          <w:p w:rsidR="00DC7516" w:rsidRDefault="00DC7516" w:rsidP="00102F4E">
            <w:pPr>
              <w:shd w:val="clear" w:color="auto" w:fill="FFFFFF"/>
              <w:spacing w:line="264" w:lineRule="exact"/>
              <w:ind w:left="19" w:firstLine="19"/>
            </w:pP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422"/>
              <w:rPr>
                <w:bCs/>
                <w:color w:val="000000"/>
                <w:spacing w:val="-8"/>
              </w:rPr>
            </w:pPr>
            <w:r>
              <w:rPr>
                <w:bCs/>
                <w:color w:val="000000"/>
                <w:spacing w:val="-8"/>
              </w:rPr>
              <w:t>По мере необходимости</w:t>
            </w:r>
          </w:p>
          <w:p w:rsidR="00DC7516" w:rsidRDefault="00DC7516" w:rsidP="00102F4E">
            <w:pPr>
              <w:shd w:val="clear" w:color="auto" w:fill="FFFFFF"/>
              <w:ind w:left="422"/>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right="173"/>
            </w:pPr>
            <w:r>
              <w:t xml:space="preserve">Главный специалист администрации </w:t>
            </w:r>
          </w:p>
          <w:p w:rsidR="00DC7516" w:rsidRDefault="00DC7516" w:rsidP="00102F4E">
            <w:pPr>
              <w:shd w:val="clear" w:color="auto" w:fill="FFFFFF"/>
              <w:spacing w:line="240" w:lineRule="exact"/>
              <w:ind w:right="173"/>
            </w:pPr>
          </w:p>
          <w:p w:rsidR="00DC7516" w:rsidRDefault="00DC7516" w:rsidP="00102F4E">
            <w:pPr>
              <w:shd w:val="clear" w:color="auto" w:fill="FFFFFF"/>
              <w:spacing w:line="240" w:lineRule="exact"/>
              <w:ind w:right="173"/>
            </w:pPr>
          </w:p>
          <w:p w:rsidR="00DC7516" w:rsidRDefault="00DC7516" w:rsidP="00102F4E">
            <w:pPr>
              <w:shd w:val="clear" w:color="auto" w:fill="FFFFFF"/>
              <w:spacing w:line="240" w:lineRule="exact"/>
              <w:ind w:right="173"/>
            </w:pPr>
          </w:p>
          <w:p w:rsidR="00DC7516" w:rsidRDefault="00DC7516" w:rsidP="00102F4E">
            <w:pPr>
              <w:shd w:val="clear" w:color="auto" w:fill="FFFFFF"/>
              <w:spacing w:line="240" w:lineRule="exact"/>
              <w:ind w:right="173"/>
            </w:pPr>
          </w:p>
        </w:tc>
      </w:tr>
      <w:tr w:rsidR="00DC7516" w:rsidTr="00102F4E">
        <w:trPr>
          <w:trHeight w:hRule="exact" w:val="1410"/>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134"/>
              <w:rPr>
                <w:color w:val="000000"/>
              </w:rPr>
            </w:pPr>
            <w:r>
              <w:rPr>
                <w:color w:val="000000"/>
              </w:rPr>
              <w:t>7</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64" w:lineRule="exact"/>
              <w:ind w:left="58" w:firstLine="10"/>
              <w:rPr>
                <w:bCs/>
                <w:color w:val="000000"/>
                <w:spacing w:val="-6"/>
              </w:rPr>
            </w:pPr>
            <w:r>
              <w:rPr>
                <w:bCs/>
                <w:color w:val="000000"/>
                <w:spacing w:val="-2"/>
              </w:rPr>
              <w:t xml:space="preserve">Проверка оборудования уголков, стендов пожарной </w:t>
            </w:r>
            <w:r>
              <w:rPr>
                <w:bCs/>
                <w:color w:val="000000"/>
                <w:spacing w:val="-1"/>
              </w:rPr>
              <w:t xml:space="preserve">безопасности             на             территории </w:t>
            </w:r>
            <w:r>
              <w:rPr>
                <w:bCs/>
                <w:color w:val="000000"/>
                <w:spacing w:val="-6"/>
              </w:rPr>
              <w:t>муниципального образования.</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422"/>
              <w:rPr>
                <w:bCs/>
                <w:color w:val="000000"/>
                <w:spacing w:val="-8"/>
              </w:rPr>
            </w:pPr>
            <w:r>
              <w:rPr>
                <w:bCs/>
                <w:color w:val="000000"/>
                <w:spacing w:val="-8"/>
              </w:rPr>
              <w:t>Ежемесячно</w:t>
            </w:r>
          </w:p>
          <w:p w:rsidR="00DC7516" w:rsidRDefault="00DC7516" w:rsidP="00102F4E">
            <w:pPr>
              <w:shd w:val="clear" w:color="auto" w:fill="FFFFFF"/>
              <w:ind w:left="254"/>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0" w:lineRule="exact"/>
              <w:ind w:left="91"/>
              <w:rPr>
                <w:color w:val="000000"/>
                <w:spacing w:val="-3"/>
              </w:rPr>
            </w:pPr>
            <w:r>
              <w:rPr>
                <w:color w:val="000000"/>
                <w:spacing w:val="-3"/>
              </w:rPr>
              <w:t xml:space="preserve">Глава Клинцовского МО </w:t>
            </w:r>
          </w:p>
        </w:tc>
      </w:tr>
      <w:tr w:rsidR="00DC7516" w:rsidTr="00102F4E">
        <w:trPr>
          <w:trHeight w:hRule="exact" w:val="1614"/>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rPr>
                <w:bCs/>
                <w:color w:val="000000"/>
              </w:rPr>
            </w:pPr>
            <w:r>
              <w:rPr>
                <w:bCs/>
                <w:color w:val="000000"/>
              </w:rPr>
              <w:t>8</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45" w:lineRule="exact"/>
              <w:ind w:right="48" w:firstLine="14"/>
              <w:rPr>
                <w:bCs/>
                <w:color w:val="000000"/>
                <w:spacing w:val="-5"/>
              </w:rPr>
            </w:pPr>
            <w:r>
              <w:rPr>
                <w:bCs/>
                <w:color w:val="000000"/>
                <w:spacing w:val="7"/>
              </w:rPr>
              <w:t xml:space="preserve">Проведение собраний населения по </w:t>
            </w:r>
            <w:r>
              <w:rPr>
                <w:bCs/>
                <w:color w:val="000000"/>
                <w:spacing w:val="-5"/>
              </w:rPr>
              <w:t>вопросам пожарной безопасности.</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0" w:lineRule="exact"/>
              <w:ind w:right="77"/>
              <w:rPr>
                <w:color w:val="000000"/>
                <w:spacing w:val="-3"/>
              </w:rPr>
            </w:pPr>
            <w:r>
              <w:rPr>
                <w:bCs/>
                <w:color w:val="000000"/>
                <w:spacing w:val="-6"/>
              </w:rPr>
              <w:t>По мере необходимости</w:t>
            </w:r>
          </w:p>
          <w:p w:rsidR="00DC7516" w:rsidRPr="00A435A8" w:rsidRDefault="00DC7516" w:rsidP="00102F4E"/>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26" w:lineRule="exact"/>
              <w:ind w:left="120" w:right="230"/>
              <w:rPr>
                <w:color w:val="000000"/>
                <w:spacing w:val="-3"/>
              </w:rPr>
            </w:pPr>
            <w:r>
              <w:rPr>
                <w:color w:val="000000"/>
                <w:spacing w:val="-3"/>
              </w:rPr>
              <w:t xml:space="preserve">Глава Клинцовского МО </w:t>
            </w:r>
          </w:p>
        </w:tc>
      </w:tr>
      <w:tr w:rsidR="00DC7516" w:rsidTr="00102F4E">
        <w:trPr>
          <w:trHeight w:hRule="exact" w:val="2026"/>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34"/>
              <w:rPr>
                <w:bCs/>
                <w:color w:val="000000"/>
              </w:rPr>
            </w:pPr>
            <w:r w:rsidRPr="00D263BE">
              <w:rPr>
                <w:bCs/>
                <w:color w:val="000000"/>
              </w:rPr>
              <w:t>9</w:t>
            </w:r>
          </w:p>
          <w:p w:rsidR="00DC7516" w:rsidRDefault="00DC7516" w:rsidP="00102F4E">
            <w:pPr>
              <w:shd w:val="clear" w:color="auto" w:fill="FFFFFF"/>
              <w:ind w:left="34"/>
            </w:pP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54" w:lineRule="exact"/>
              <w:ind w:right="14" w:hanging="10"/>
              <w:rPr>
                <w:bCs/>
                <w:color w:val="000000"/>
                <w:spacing w:val="-6"/>
              </w:rPr>
            </w:pPr>
            <w:r>
              <w:rPr>
                <w:bCs/>
                <w:color w:val="000000"/>
                <w:spacing w:val="5"/>
              </w:rPr>
              <w:t xml:space="preserve">Организация и проведение рейдов по </w:t>
            </w:r>
            <w:r>
              <w:rPr>
                <w:bCs/>
                <w:color w:val="000000"/>
                <w:spacing w:val="10"/>
              </w:rPr>
              <w:t xml:space="preserve">местам проживания социально </w:t>
            </w:r>
            <w:r>
              <w:rPr>
                <w:bCs/>
                <w:color w:val="000000"/>
                <w:spacing w:val="-5"/>
              </w:rPr>
              <w:t xml:space="preserve">неадаптированных лиц (неблагополучные семьи, лица, склонные к злоупотреблению </w:t>
            </w:r>
            <w:r>
              <w:rPr>
                <w:bCs/>
                <w:color w:val="000000"/>
                <w:spacing w:val="4"/>
              </w:rPr>
              <w:t xml:space="preserve">спиртными напитками, престарелые </w:t>
            </w:r>
            <w:r>
              <w:rPr>
                <w:bCs/>
                <w:color w:val="000000"/>
                <w:spacing w:val="-6"/>
              </w:rPr>
              <w:t>граждане).</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254"/>
              <w:rPr>
                <w:bCs/>
                <w:color w:val="000000"/>
                <w:spacing w:val="-7"/>
              </w:rPr>
            </w:pPr>
            <w:r>
              <w:rPr>
                <w:bCs/>
                <w:color w:val="000000"/>
                <w:spacing w:val="-7"/>
              </w:rPr>
              <w:t>По мере необходимости</w:t>
            </w:r>
          </w:p>
          <w:p w:rsidR="00DC7516" w:rsidRDefault="00DC7516" w:rsidP="00102F4E">
            <w:pPr>
              <w:shd w:val="clear" w:color="auto" w:fill="FFFFFF"/>
              <w:ind w:left="254"/>
              <w:rPr>
                <w:bCs/>
                <w:color w:val="000000"/>
                <w:spacing w:val="-7"/>
              </w:rPr>
            </w:pPr>
          </w:p>
          <w:p w:rsidR="00DC7516" w:rsidRDefault="00DC7516" w:rsidP="00102F4E">
            <w:pPr>
              <w:shd w:val="clear" w:color="auto" w:fill="FFFFFF"/>
              <w:ind w:left="254"/>
              <w:rPr>
                <w:bCs/>
                <w:color w:val="000000"/>
                <w:spacing w:val="-7"/>
              </w:rPr>
            </w:pPr>
          </w:p>
          <w:p w:rsidR="00DC7516" w:rsidRDefault="00DC7516" w:rsidP="00102F4E">
            <w:pPr>
              <w:shd w:val="clear" w:color="auto" w:fill="FFFFFF"/>
              <w:ind w:left="254"/>
              <w:rPr>
                <w:bCs/>
                <w:color w:val="000000"/>
                <w:spacing w:val="-7"/>
              </w:rPr>
            </w:pPr>
          </w:p>
          <w:p w:rsidR="00DC7516" w:rsidRDefault="00DC7516" w:rsidP="00102F4E">
            <w:pPr>
              <w:shd w:val="clear" w:color="auto" w:fill="FFFFFF"/>
              <w:ind w:left="254"/>
              <w:rPr>
                <w:bCs/>
                <w:color w:val="000000"/>
                <w:spacing w:val="-7"/>
              </w:rPr>
            </w:pPr>
          </w:p>
          <w:p w:rsidR="00DC7516" w:rsidRDefault="00DC7516" w:rsidP="00102F4E">
            <w:pPr>
              <w:shd w:val="clear" w:color="auto" w:fill="FFFFFF"/>
              <w:ind w:left="254"/>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26" w:lineRule="exact"/>
              <w:ind w:right="101"/>
              <w:rPr>
                <w:bCs/>
                <w:color w:val="000000"/>
                <w:spacing w:val="10"/>
              </w:rPr>
            </w:pPr>
            <w:r>
              <w:rPr>
                <w:color w:val="000000"/>
                <w:spacing w:val="-3"/>
              </w:rPr>
              <w:t xml:space="preserve">Глава Клинцовского МО </w:t>
            </w:r>
            <w:r>
              <w:rPr>
                <w:bCs/>
                <w:color w:val="000000"/>
                <w:spacing w:val="10"/>
              </w:rPr>
              <w:t>совместно с сотрудниками УУП (по согласованию)</w:t>
            </w:r>
          </w:p>
        </w:tc>
      </w:tr>
      <w:tr w:rsidR="00DC7516" w:rsidTr="00102F4E">
        <w:trPr>
          <w:trHeight w:hRule="exact" w:val="1155"/>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48"/>
              <w:rPr>
                <w:bCs/>
                <w:color w:val="000000"/>
              </w:rPr>
            </w:pPr>
            <w:r>
              <w:rPr>
                <w:bCs/>
                <w:color w:val="000000"/>
              </w:rPr>
              <w:lastRenderedPageBreak/>
              <w:t>10</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54" w:lineRule="exact"/>
              <w:ind w:hanging="19"/>
              <w:rPr>
                <w:bCs/>
                <w:color w:val="000000"/>
                <w:spacing w:val="-5"/>
              </w:rPr>
            </w:pPr>
            <w:r>
              <w:rPr>
                <w:bCs/>
                <w:color w:val="000000"/>
              </w:rPr>
              <w:t xml:space="preserve">Проведение мероприятий по очистке </w:t>
            </w:r>
            <w:r>
              <w:rPr>
                <w:bCs/>
                <w:color w:val="000000"/>
                <w:spacing w:val="-5"/>
              </w:rPr>
              <w:t>территорий от сгораемого мусора в рамках проведения работы по благоустройству территорий населенных пунктов.</w:t>
            </w:r>
          </w:p>
          <w:p w:rsidR="00DC7516" w:rsidRDefault="00DC7516" w:rsidP="00102F4E">
            <w:pPr>
              <w:shd w:val="clear" w:color="auto" w:fill="FFFFFF"/>
              <w:spacing w:line="254" w:lineRule="exact"/>
              <w:ind w:hanging="19"/>
              <w:rPr>
                <w:bCs/>
                <w:color w:val="000000"/>
                <w:spacing w:val="-5"/>
              </w:rPr>
            </w:pPr>
          </w:p>
          <w:p w:rsidR="00DC7516" w:rsidRDefault="00DC7516" w:rsidP="00102F4E">
            <w:pPr>
              <w:shd w:val="clear" w:color="auto" w:fill="FFFFFF"/>
              <w:spacing w:line="254" w:lineRule="exact"/>
              <w:ind w:hanging="19"/>
            </w:pP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235"/>
              <w:jc w:val="center"/>
            </w:pPr>
            <w:r>
              <w:t>Апрель-май, сентябрь</w:t>
            </w:r>
          </w:p>
          <w:p w:rsidR="00DC7516" w:rsidRDefault="00DC7516" w:rsidP="00102F4E">
            <w:pPr>
              <w:shd w:val="clear" w:color="auto" w:fill="FFFFFF"/>
              <w:jc w:val="center"/>
            </w:pPr>
            <w:r>
              <w:t>2024 г.</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100" w:lineRule="atLeast"/>
              <w:rPr>
                <w:color w:val="000000"/>
                <w:spacing w:val="-3"/>
              </w:rPr>
            </w:pPr>
            <w:r>
              <w:rPr>
                <w:bCs/>
                <w:color w:val="000000"/>
                <w:spacing w:val="-6"/>
              </w:rPr>
              <w:t xml:space="preserve"> </w:t>
            </w:r>
            <w:r>
              <w:rPr>
                <w:color w:val="000000"/>
                <w:spacing w:val="-3"/>
              </w:rPr>
              <w:t xml:space="preserve">Глава </w:t>
            </w:r>
          </w:p>
          <w:p w:rsidR="00DC7516" w:rsidRDefault="00DC7516" w:rsidP="00102F4E">
            <w:pPr>
              <w:shd w:val="clear" w:color="auto" w:fill="FFFFFF"/>
              <w:spacing w:line="100" w:lineRule="atLeast"/>
              <w:rPr>
                <w:color w:val="000000"/>
                <w:spacing w:val="-3"/>
              </w:rPr>
            </w:pPr>
            <w:r>
              <w:rPr>
                <w:color w:val="000000"/>
                <w:spacing w:val="-3"/>
              </w:rPr>
              <w:t xml:space="preserve">Клинцовского МО </w:t>
            </w:r>
          </w:p>
          <w:p w:rsidR="00DC7516" w:rsidRDefault="00DC7516" w:rsidP="00102F4E">
            <w:pPr>
              <w:shd w:val="clear" w:color="auto" w:fill="FFFFFF"/>
              <w:spacing w:line="100" w:lineRule="atLeast"/>
              <w:rPr>
                <w:color w:val="000000"/>
                <w:spacing w:val="-3"/>
              </w:rPr>
            </w:pPr>
          </w:p>
        </w:tc>
      </w:tr>
      <w:tr w:rsidR="00DC7516" w:rsidTr="00102F4E">
        <w:trPr>
          <w:trHeight w:hRule="exact" w:val="2147"/>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ind w:left="53"/>
              <w:rPr>
                <w:bCs/>
                <w:color w:val="000000"/>
              </w:rPr>
            </w:pPr>
            <w:r w:rsidRPr="00D263BE">
              <w:rPr>
                <w:bCs/>
                <w:color w:val="000000"/>
              </w:rPr>
              <w:t>11</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59" w:lineRule="exact"/>
              <w:ind w:right="38" w:hanging="24"/>
              <w:rPr>
                <w:bCs/>
                <w:color w:val="000000"/>
                <w:spacing w:val="-5"/>
              </w:rPr>
            </w:pPr>
            <w:r>
              <w:rPr>
                <w:bCs/>
                <w:color w:val="000000"/>
                <w:spacing w:val="-5"/>
              </w:rPr>
              <w:t xml:space="preserve">Проведение рейдов в весенне-летний </w:t>
            </w:r>
            <w:r>
              <w:rPr>
                <w:bCs/>
                <w:color w:val="000000"/>
                <w:spacing w:val="-3"/>
              </w:rPr>
              <w:t xml:space="preserve">пожароопасный период с привлечением </w:t>
            </w:r>
            <w:r>
              <w:rPr>
                <w:bCs/>
                <w:color w:val="000000"/>
                <w:spacing w:val="-6"/>
              </w:rPr>
              <w:t xml:space="preserve">средств массовой информации по местам </w:t>
            </w:r>
            <w:r>
              <w:rPr>
                <w:bCs/>
                <w:color w:val="000000"/>
                <w:spacing w:val="5"/>
              </w:rPr>
              <w:t xml:space="preserve">проживания с печным отоплением. </w:t>
            </w:r>
            <w:r>
              <w:rPr>
                <w:bCs/>
                <w:color w:val="000000"/>
                <w:spacing w:val="-6"/>
              </w:rPr>
              <w:t xml:space="preserve">Проведение профилактической работы с </w:t>
            </w:r>
            <w:r>
              <w:rPr>
                <w:bCs/>
                <w:color w:val="000000"/>
                <w:spacing w:val="-5"/>
              </w:rPr>
              <w:t>социально-неблагополучными гражданами.</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0" w:lineRule="exact"/>
              <w:ind w:right="77"/>
              <w:jc w:val="center"/>
              <w:rPr>
                <w:bCs/>
                <w:color w:val="000000"/>
                <w:spacing w:val="-7"/>
              </w:rPr>
            </w:pPr>
            <w:r>
              <w:rPr>
                <w:bCs/>
                <w:color w:val="000000"/>
                <w:spacing w:val="-7"/>
              </w:rPr>
              <w:t>Май, июль 2024 г.</w:t>
            </w:r>
          </w:p>
          <w:p w:rsidR="00DC7516" w:rsidRDefault="00DC7516" w:rsidP="00102F4E">
            <w:pPr>
              <w:shd w:val="clear" w:color="auto" w:fill="FFFFFF"/>
              <w:spacing w:line="230" w:lineRule="exact"/>
              <w:ind w:right="77"/>
            </w:pP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Default="00DC7516" w:rsidP="00102F4E">
            <w:pPr>
              <w:shd w:val="clear" w:color="auto" w:fill="FFFFFF"/>
              <w:spacing w:line="230" w:lineRule="exact"/>
              <w:ind w:right="82"/>
              <w:rPr>
                <w:color w:val="000000"/>
                <w:spacing w:val="-3"/>
              </w:rPr>
            </w:pPr>
            <w:r>
              <w:rPr>
                <w:color w:val="000000"/>
                <w:spacing w:val="-3"/>
              </w:rPr>
              <w:t xml:space="preserve">Глава Клинцовского МО </w:t>
            </w:r>
          </w:p>
        </w:tc>
      </w:tr>
      <w:tr w:rsidR="00DC7516" w:rsidTr="00102F4E">
        <w:trPr>
          <w:trHeight w:hRule="exact" w:val="1819"/>
        </w:trPr>
        <w:tc>
          <w:tcPr>
            <w:tcW w:w="65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BA2450" w:rsidRDefault="00DC7516" w:rsidP="00102F4E">
            <w:pPr>
              <w:shd w:val="clear" w:color="auto" w:fill="FFFFFF"/>
              <w:ind w:left="67"/>
              <w:rPr>
                <w:bCs/>
                <w:color w:val="000000"/>
              </w:rPr>
            </w:pPr>
            <w:r w:rsidRPr="00BA2450">
              <w:rPr>
                <w:bCs/>
                <w:color w:val="000000"/>
              </w:rPr>
              <w:t>12</w:t>
            </w:r>
          </w:p>
        </w:tc>
        <w:tc>
          <w:tcPr>
            <w:tcW w:w="487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BA2450" w:rsidRDefault="00DC7516" w:rsidP="00102F4E">
            <w:pPr>
              <w:shd w:val="clear" w:color="auto" w:fill="FFFFFF"/>
              <w:spacing w:line="254" w:lineRule="exact"/>
              <w:ind w:right="14" w:hanging="10"/>
              <w:rPr>
                <w:bCs/>
                <w:color w:val="000000"/>
                <w:spacing w:val="-7"/>
              </w:rPr>
            </w:pPr>
            <w:r w:rsidRPr="00BA2450">
              <w:rPr>
                <w:bCs/>
                <w:color w:val="000000"/>
                <w:spacing w:val="-3"/>
              </w:rPr>
              <w:t xml:space="preserve">Проведение         совместных         проверок </w:t>
            </w:r>
            <w:r w:rsidRPr="00BA2450">
              <w:rPr>
                <w:bCs/>
                <w:color w:val="000000"/>
                <w:spacing w:val="-4"/>
              </w:rPr>
              <w:t xml:space="preserve">противопожарного   состояния </w:t>
            </w:r>
            <w:r w:rsidRPr="00BA2450">
              <w:rPr>
                <w:bCs/>
                <w:color w:val="000000"/>
                <w:spacing w:val="-5"/>
              </w:rPr>
              <w:t xml:space="preserve"> объектов соц. сферы, задействованных </w:t>
            </w:r>
            <w:r w:rsidRPr="00BA2450">
              <w:rPr>
                <w:bCs/>
                <w:color w:val="000000"/>
                <w:spacing w:val="-7"/>
              </w:rPr>
              <w:t>в проведении праздников День Победы, День независимости России</w:t>
            </w:r>
            <w:proofErr w:type="gramStart"/>
            <w:r w:rsidRPr="00BA2450">
              <w:rPr>
                <w:bCs/>
                <w:color w:val="000000"/>
                <w:spacing w:val="-7"/>
              </w:rPr>
              <w:t xml:space="preserve"> ,</w:t>
            </w:r>
            <w:proofErr w:type="gramEnd"/>
            <w:r w:rsidRPr="00BA2450">
              <w:rPr>
                <w:bCs/>
                <w:color w:val="000000"/>
                <w:spacing w:val="-7"/>
              </w:rPr>
              <w:t xml:space="preserve"> школьных выпускных вечеров.</w:t>
            </w:r>
          </w:p>
        </w:tc>
        <w:tc>
          <w:tcPr>
            <w:tcW w:w="227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BA2450" w:rsidRDefault="00DC7516" w:rsidP="00102F4E">
            <w:pPr>
              <w:shd w:val="clear" w:color="auto" w:fill="FFFFFF"/>
              <w:spacing w:line="226" w:lineRule="exact"/>
              <w:ind w:right="43"/>
              <w:jc w:val="center"/>
            </w:pPr>
            <w:r w:rsidRPr="00BA2450">
              <w:t>Май-июнь 202</w:t>
            </w:r>
            <w:r>
              <w:t>4</w:t>
            </w:r>
            <w:r w:rsidRPr="00BA2450">
              <w:t>г.</w:t>
            </w:r>
          </w:p>
        </w:tc>
        <w:tc>
          <w:tcPr>
            <w:tcW w:w="239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C7516" w:rsidRPr="00BA2450" w:rsidRDefault="00DC7516" w:rsidP="00102F4E">
            <w:pPr>
              <w:shd w:val="clear" w:color="auto" w:fill="FFFFFF"/>
              <w:spacing w:line="230" w:lineRule="exact"/>
              <w:ind w:left="10" w:right="72"/>
              <w:rPr>
                <w:color w:val="000000"/>
                <w:spacing w:val="-3"/>
              </w:rPr>
            </w:pPr>
            <w:r w:rsidRPr="00BA2450">
              <w:rPr>
                <w:color w:val="000000"/>
                <w:spacing w:val="-3"/>
              </w:rPr>
              <w:t xml:space="preserve">Глава </w:t>
            </w:r>
          </w:p>
          <w:p w:rsidR="00DC7516" w:rsidRPr="00BA2450" w:rsidRDefault="00DC7516" w:rsidP="00102F4E">
            <w:pPr>
              <w:shd w:val="clear" w:color="auto" w:fill="FFFFFF"/>
              <w:spacing w:line="230" w:lineRule="exact"/>
              <w:ind w:left="10" w:right="72"/>
              <w:rPr>
                <w:shd w:val="clear" w:color="auto" w:fill="FFFF00"/>
              </w:rPr>
            </w:pPr>
            <w:r w:rsidRPr="00BA2450">
              <w:rPr>
                <w:color w:val="000000"/>
                <w:spacing w:val="-3"/>
              </w:rPr>
              <w:t xml:space="preserve">Клинцовского МО </w:t>
            </w:r>
          </w:p>
        </w:tc>
      </w:tr>
    </w:tbl>
    <w:p w:rsidR="00DC7516" w:rsidRDefault="00DC7516" w:rsidP="00DC7516"/>
    <w:p w:rsidR="00DC7516" w:rsidRDefault="00DC7516" w:rsidP="00DC7516"/>
    <w:p w:rsidR="00DC7516" w:rsidRDefault="00DC7516" w:rsidP="00DC7516"/>
    <w:p w:rsidR="00831796" w:rsidRPr="00322F35" w:rsidRDefault="00831796" w:rsidP="00DC7516">
      <w:pPr>
        <w:pStyle w:val="11"/>
        <w:ind w:firstLine="284"/>
        <w:jc w:val="center"/>
        <w:rPr>
          <w:sz w:val="20"/>
          <w:szCs w:val="20"/>
        </w:rPr>
      </w:pPr>
      <w:bookmarkStart w:id="0" w:name="_GoBack"/>
      <w:bookmarkEnd w:id="0"/>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12"/>
      <w:footerReference w:type="default" r:id="rId13"/>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1B" w:rsidRDefault="00C6741B" w:rsidP="00FA3323">
      <w:r>
        <w:separator/>
      </w:r>
    </w:p>
  </w:endnote>
  <w:endnote w:type="continuationSeparator" w:id="0">
    <w:p w:rsidR="00C6741B" w:rsidRDefault="00C6741B"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Arial"/>
    <w:panose1 w:val="020B0500000000000000"/>
    <w:charset w:val="00"/>
    <w:family w:val="swiss"/>
    <w:pitch w:val="variable"/>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6B53F6">
    <w:pPr>
      <w:pStyle w:val="a3"/>
      <w:jc w:val="center"/>
    </w:pPr>
    <w:r>
      <w:fldChar w:fldCharType="begin"/>
    </w:r>
    <w:r>
      <w:instrText xml:space="preserve"> PAGE   \* MERGEFORMAT </w:instrText>
    </w:r>
    <w:r>
      <w:fldChar w:fldCharType="separate"/>
    </w:r>
    <w:r w:rsidR="00DC7516">
      <w:rPr>
        <w:noProof/>
      </w:rPr>
      <w:t>27</w:t>
    </w:r>
    <w:r>
      <w:rPr>
        <w:noProof/>
      </w:rPr>
      <w:fldChar w:fldCharType="end"/>
    </w:r>
  </w:p>
  <w:p w:rsidR="00831796" w:rsidRDefault="00831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1B" w:rsidRDefault="00C6741B" w:rsidP="00FA3323">
      <w:r>
        <w:separator/>
      </w:r>
    </w:p>
  </w:footnote>
  <w:footnote w:type="continuationSeparator" w:id="0">
    <w:p w:rsidR="00C6741B" w:rsidRDefault="00C6741B" w:rsidP="00FA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16" w:rsidRPr="00173C77" w:rsidRDefault="00DC7516" w:rsidP="00343061">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56C84"/>
    <w:multiLevelType w:val="hybridMultilevel"/>
    <w:tmpl w:val="DB36298E"/>
    <w:lvl w:ilvl="0" w:tplc="A07412DC">
      <w:start w:val="3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023AD9"/>
    <w:multiLevelType w:val="hybridMultilevel"/>
    <w:tmpl w:val="345E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A25D53"/>
    <w:multiLevelType w:val="hybridMultilevel"/>
    <w:tmpl w:val="E1D0ADE8"/>
    <w:lvl w:ilvl="0" w:tplc="CF3E07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0B343A"/>
    <w:multiLevelType w:val="hybridMultilevel"/>
    <w:tmpl w:val="1FC2B3F2"/>
    <w:lvl w:ilvl="0" w:tplc="56546A9A">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35013B2"/>
    <w:multiLevelType w:val="hybridMultilevel"/>
    <w:tmpl w:val="6EFE8E48"/>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5A6B39"/>
    <w:multiLevelType w:val="multilevel"/>
    <w:tmpl w:val="60A03F80"/>
    <w:lvl w:ilvl="0">
      <w:start w:val="35"/>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C1B2F41"/>
    <w:multiLevelType w:val="hybridMultilevel"/>
    <w:tmpl w:val="60A03F80"/>
    <w:lvl w:ilvl="0" w:tplc="FE6AF4B4">
      <w:start w:val="35"/>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7"/>
  </w:num>
  <w:num w:numId="9">
    <w:abstractNumId w:val="8"/>
  </w:num>
  <w:num w:numId="10">
    <w:abstractNumId w:val="0"/>
  </w:num>
  <w:num w:numId="11">
    <w:abstractNumId w:val="12"/>
  </w:num>
  <w:num w:numId="12">
    <w:abstractNumId w:val="15"/>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2A1"/>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A6F0B"/>
    <w:rsid w:val="005D16B3"/>
    <w:rsid w:val="005D6477"/>
    <w:rsid w:val="005E4408"/>
    <w:rsid w:val="005F1A53"/>
    <w:rsid w:val="005F2482"/>
    <w:rsid w:val="0061640E"/>
    <w:rsid w:val="00653934"/>
    <w:rsid w:val="00653F4C"/>
    <w:rsid w:val="00660039"/>
    <w:rsid w:val="006B53F6"/>
    <w:rsid w:val="006C03F6"/>
    <w:rsid w:val="006C4B15"/>
    <w:rsid w:val="00703A38"/>
    <w:rsid w:val="00711E25"/>
    <w:rsid w:val="00715E58"/>
    <w:rsid w:val="00742FEA"/>
    <w:rsid w:val="00760D27"/>
    <w:rsid w:val="00766D8A"/>
    <w:rsid w:val="00776350"/>
    <w:rsid w:val="0078683C"/>
    <w:rsid w:val="007A1E12"/>
    <w:rsid w:val="007B241F"/>
    <w:rsid w:val="007B5C50"/>
    <w:rsid w:val="007D7FB9"/>
    <w:rsid w:val="007F1422"/>
    <w:rsid w:val="007F542B"/>
    <w:rsid w:val="008072AD"/>
    <w:rsid w:val="00831796"/>
    <w:rsid w:val="008361BC"/>
    <w:rsid w:val="00843756"/>
    <w:rsid w:val="00850354"/>
    <w:rsid w:val="00872EEF"/>
    <w:rsid w:val="00877052"/>
    <w:rsid w:val="00897109"/>
    <w:rsid w:val="008A4B10"/>
    <w:rsid w:val="008A7248"/>
    <w:rsid w:val="008B514C"/>
    <w:rsid w:val="008C5629"/>
    <w:rsid w:val="008D7F76"/>
    <w:rsid w:val="009432B6"/>
    <w:rsid w:val="00950ACB"/>
    <w:rsid w:val="00951C06"/>
    <w:rsid w:val="00962FAB"/>
    <w:rsid w:val="00965279"/>
    <w:rsid w:val="0097378B"/>
    <w:rsid w:val="009912E9"/>
    <w:rsid w:val="009933C9"/>
    <w:rsid w:val="009A16E5"/>
    <w:rsid w:val="009A592C"/>
    <w:rsid w:val="009C59CF"/>
    <w:rsid w:val="009C6E52"/>
    <w:rsid w:val="009D092B"/>
    <w:rsid w:val="009F765A"/>
    <w:rsid w:val="00A249DC"/>
    <w:rsid w:val="00A41280"/>
    <w:rsid w:val="00A8134F"/>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54CDA"/>
    <w:rsid w:val="00C6741B"/>
    <w:rsid w:val="00C76C41"/>
    <w:rsid w:val="00C77A04"/>
    <w:rsid w:val="00C86F2A"/>
    <w:rsid w:val="00CA40D3"/>
    <w:rsid w:val="00CB7C7F"/>
    <w:rsid w:val="00CD2C1B"/>
    <w:rsid w:val="00CF10C1"/>
    <w:rsid w:val="00CF442B"/>
    <w:rsid w:val="00D2110D"/>
    <w:rsid w:val="00D26F9A"/>
    <w:rsid w:val="00D313DE"/>
    <w:rsid w:val="00D968FD"/>
    <w:rsid w:val="00DA22CE"/>
    <w:rsid w:val="00DA5715"/>
    <w:rsid w:val="00DB2A82"/>
    <w:rsid w:val="00DB6623"/>
    <w:rsid w:val="00DC7516"/>
    <w:rsid w:val="00DD3877"/>
    <w:rsid w:val="00DE2937"/>
    <w:rsid w:val="00E10377"/>
    <w:rsid w:val="00E129E4"/>
    <w:rsid w:val="00E26A08"/>
    <w:rsid w:val="00E31EA4"/>
    <w:rsid w:val="00E466E7"/>
    <w:rsid w:val="00E64BC4"/>
    <w:rsid w:val="00E9198A"/>
    <w:rsid w:val="00E97520"/>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B760C"/>
    <w:pPr>
      <w:keepNext/>
      <w:spacing w:before="240" w:after="60"/>
      <w:outlineLvl w:val="2"/>
    </w:pPr>
    <w:rPr>
      <w:rFonts w:ascii="Arial" w:eastAsia="Calibri" w:hAnsi="Arial" w:cs="Arial"/>
      <w:b/>
      <w:bCs/>
      <w:sz w:val="26"/>
      <w:szCs w:val="26"/>
    </w:rPr>
  </w:style>
  <w:style w:type="paragraph" w:styleId="5">
    <w:name w:val="heading 5"/>
    <w:basedOn w:val="a"/>
    <w:next w:val="a"/>
    <w:link w:val="50"/>
    <w:qFormat/>
    <w:rsid w:val="00DC7516"/>
    <w:pPr>
      <w:keepNext/>
      <w:tabs>
        <w:tab w:val="num" w:pos="1008"/>
      </w:tabs>
      <w:suppressAutoHyphens/>
      <w:ind w:left="1008" w:hanging="1008"/>
      <w:jc w:val="center"/>
      <w:outlineLvl w:val="4"/>
    </w:pPr>
    <w:rPr>
      <w:sz w:val="28"/>
      <w:lang w:eastAsia="ar-SA"/>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rsid w:val="00BB760C"/>
    <w:rPr>
      <w:rFonts w:ascii="Times New Roman" w:eastAsia="Times New Roman" w:hAnsi="Times New Roman" w:cs="Times New Roman"/>
      <w:sz w:val="20"/>
      <w:szCs w:val="20"/>
      <w:lang w:eastAsia="ru-RU"/>
    </w:rPr>
  </w:style>
  <w:style w:type="paragraph" w:styleId="a5">
    <w:name w:val="No Spacing"/>
    <w:link w:val="a6"/>
    <w:autoRedefine/>
    <w:uiPriority w:val="1"/>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uiPriority w:val="1"/>
    <w:locked/>
    <w:rsid w:val="007F542B"/>
    <w:rPr>
      <w:rFonts w:ascii="Times New Roman" w:eastAsia="Calibri" w:hAnsi="Times New Roman" w:cs="Times New Roman"/>
      <w:sz w:val="20"/>
      <w:szCs w:val="20"/>
    </w:rPr>
  </w:style>
  <w:style w:type="paragraph" w:styleId="a7">
    <w:name w:val="Subtitle"/>
    <w:basedOn w:val="a"/>
    <w:link w:val="a8"/>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nhideWhenUsed/>
    <w:rsid w:val="00F74967"/>
    <w:rPr>
      <w:rFonts w:ascii="Tahoma" w:hAnsi="Tahoma" w:cs="Tahoma"/>
      <w:sz w:val="16"/>
      <w:szCs w:val="16"/>
    </w:rPr>
  </w:style>
  <w:style w:type="character" w:customStyle="1" w:styleId="ad">
    <w:name w:val="Текст выноски Знак"/>
    <w:basedOn w:val="a0"/>
    <w:link w:val="ac"/>
    <w:rsid w:val="00F74967"/>
    <w:rPr>
      <w:rFonts w:ascii="Tahoma" w:eastAsia="Times New Roman" w:hAnsi="Tahoma" w:cs="Tahoma"/>
      <w:sz w:val="16"/>
      <w:szCs w:val="16"/>
      <w:lang w:eastAsia="ru-RU"/>
    </w:rPr>
  </w:style>
  <w:style w:type="paragraph" w:styleId="ae">
    <w:name w:val="List Paragraph"/>
    <w:basedOn w:val="a"/>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rsid w:val="00831796"/>
    <w:rPr>
      <w:rFonts w:ascii="Times New Roman" w:eastAsia="Times New Roman" w:hAnsi="Times New Roman" w:cs="Times New Roman"/>
      <w:sz w:val="20"/>
      <w:szCs w:val="20"/>
      <w:lang w:eastAsia="ru-RU"/>
    </w:rPr>
  </w:style>
  <w:style w:type="paragraph" w:styleId="afc">
    <w:name w:val="footnote text"/>
    <w:basedOn w:val="a"/>
    <w:link w:val="afb"/>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 w:type="character" w:customStyle="1" w:styleId="50">
    <w:name w:val="Заголовок 5 Знак"/>
    <w:basedOn w:val="a0"/>
    <w:link w:val="5"/>
    <w:rsid w:val="00DC7516"/>
    <w:rPr>
      <w:rFonts w:ascii="Times New Roman" w:eastAsia="Times New Roman" w:hAnsi="Times New Roman" w:cs="Times New Roman"/>
      <w:sz w:val="28"/>
      <w:szCs w:val="24"/>
      <w:lang w:eastAsia="ar-SA"/>
    </w:rPr>
  </w:style>
  <w:style w:type="character" w:customStyle="1" w:styleId="WW8Num1z0">
    <w:name w:val="WW8Num1z0"/>
    <w:rsid w:val="00DC7516"/>
    <w:rPr>
      <w:rFonts w:ascii="Symbol" w:eastAsia="Times New Roman" w:hAnsi="Symbol" w:cs="Times New Roman" w:hint="default"/>
    </w:rPr>
  </w:style>
  <w:style w:type="character" w:customStyle="1" w:styleId="WW8Num1z1">
    <w:name w:val="WW8Num1z1"/>
    <w:rsid w:val="00DC7516"/>
    <w:rPr>
      <w:rFonts w:ascii="Courier New" w:hAnsi="Courier New" w:cs="Courier New" w:hint="default"/>
    </w:rPr>
  </w:style>
  <w:style w:type="character" w:customStyle="1" w:styleId="WW8Num1z2">
    <w:name w:val="WW8Num1z2"/>
    <w:rsid w:val="00DC7516"/>
    <w:rPr>
      <w:rFonts w:ascii="Wingdings" w:hAnsi="Wingdings" w:cs="Wingdings" w:hint="default"/>
    </w:rPr>
  </w:style>
  <w:style w:type="character" w:customStyle="1" w:styleId="WW8Num1z3">
    <w:name w:val="WW8Num1z3"/>
    <w:rsid w:val="00DC7516"/>
    <w:rPr>
      <w:rFonts w:ascii="Symbol" w:hAnsi="Symbol" w:cs="Symbol" w:hint="default"/>
    </w:rPr>
  </w:style>
  <w:style w:type="character" w:customStyle="1" w:styleId="WW8Num2z0">
    <w:name w:val="WW8Num2z0"/>
    <w:rsid w:val="00DC7516"/>
    <w:rPr>
      <w:rFonts w:ascii="Symbol" w:eastAsia="Times New Roman" w:hAnsi="Symbol" w:cs="Times New Roman" w:hint="default"/>
    </w:rPr>
  </w:style>
  <w:style w:type="character" w:customStyle="1" w:styleId="WW8Num2z1">
    <w:name w:val="WW8Num2z1"/>
    <w:rsid w:val="00DC7516"/>
    <w:rPr>
      <w:rFonts w:ascii="Courier New" w:hAnsi="Courier New" w:cs="Courier New" w:hint="default"/>
    </w:rPr>
  </w:style>
  <w:style w:type="character" w:customStyle="1" w:styleId="WW8Num2z2">
    <w:name w:val="WW8Num2z2"/>
    <w:rsid w:val="00DC7516"/>
    <w:rPr>
      <w:rFonts w:ascii="Wingdings" w:hAnsi="Wingdings" w:cs="Wingdings" w:hint="default"/>
    </w:rPr>
  </w:style>
  <w:style w:type="character" w:customStyle="1" w:styleId="WW8Num2z3">
    <w:name w:val="WW8Num2z3"/>
    <w:rsid w:val="00DC7516"/>
    <w:rPr>
      <w:rFonts w:ascii="Symbol" w:hAnsi="Symbol" w:cs="Symbol" w:hint="default"/>
    </w:rPr>
  </w:style>
  <w:style w:type="character" w:customStyle="1" w:styleId="WW8Num3z0">
    <w:name w:val="WW8Num3z0"/>
    <w:rsid w:val="00DC7516"/>
    <w:rPr>
      <w:rFonts w:hint="default"/>
    </w:rPr>
  </w:style>
  <w:style w:type="character" w:customStyle="1" w:styleId="WW8Num3z1">
    <w:name w:val="WW8Num3z1"/>
    <w:rsid w:val="00DC7516"/>
  </w:style>
  <w:style w:type="character" w:customStyle="1" w:styleId="WW8Num3z2">
    <w:name w:val="WW8Num3z2"/>
    <w:rsid w:val="00DC7516"/>
  </w:style>
  <w:style w:type="character" w:customStyle="1" w:styleId="WW8Num3z3">
    <w:name w:val="WW8Num3z3"/>
    <w:rsid w:val="00DC7516"/>
  </w:style>
  <w:style w:type="character" w:customStyle="1" w:styleId="WW8Num3z4">
    <w:name w:val="WW8Num3z4"/>
    <w:rsid w:val="00DC7516"/>
  </w:style>
  <w:style w:type="character" w:customStyle="1" w:styleId="WW8Num3z5">
    <w:name w:val="WW8Num3z5"/>
    <w:rsid w:val="00DC7516"/>
  </w:style>
  <w:style w:type="character" w:customStyle="1" w:styleId="WW8Num3z6">
    <w:name w:val="WW8Num3z6"/>
    <w:rsid w:val="00DC7516"/>
  </w:style>
  <w:style w:type="character" w:customStyle="1" w:styleId="WW8Num3z7">
    <w:name w:val="WW8Num3z7"/>
    <w:rsid w:val="00DC7516"/>
  </w:style>
  <w:style w:type="character" w:customStyle="1" w:styleId="WW8Num3z8">
    <w:name w:val="WW8Num3z8"/>
    <w:rsid w:val="00DC7516"/>
  </w:style>
  <w:style w:type="character" w:customStyle="1" w:styleId="WW8Num4z0">
    <w:name w:val="WW8Num4z0"/>
    <w:rsid w:val="00DC7516"/>
    <w:rPr>
      <w:rFonts w:ascii="Symbol" w:eastAsia="Times New Roman" w:hAnsi="Symbol" w:cs="Times New Roman" w:hint="default"/>
    </w:rPr>
  </w:style>
  <w:style w:type="character" w:customStyle="1" w:styleId="WW8Num4z1">
    <w:name w:val="WW8Num4z1"/>
    <w:rsid w:val="00DC7516"/>
    <w:rPr>
      <w:rFonts w:ascii="Courier New" w:hAnsi="Courier New" w:cs="Courier New" w:hint="default"/>
    </w:rPr>
  </w:style>
  <w:style w:type="character" w:customStyle="1" w:styleId="WW8Num4z2">
    <w:name w:val="WW8Num4z2"/>
    <w:rsid w:val="00DC7516"/>
    <w:rPr>
      <w:rFonts w:ascii="Wingdings" w:hAnsi="Wingdings" w:cs="Wingdings" w:hint="default"/>
    </w:rPr>
  </w:style>
  <w:style w:type="character" w:customStyle="1" w:styleId="WW8Num4z3">
    <w:name w:val="WW8Num4z3"/>
    <w:rsid w:val="00DC7516"/>
    <w:rPr>
      <w:rFonts w:ascii="Symbol" w:hAnsi="Symbol" w:cs="Symbol" w:hint="default"/>
    </w:rPr>
  </w:style>
  <w:style w:type="character" w:customStyle="1" w:styleId="WW8Num5z0">
    <w:name w:val="WW8Num5z0"/>
    <w:rsid w:val="00DC7516"/>
    <w:rPr>
      <w:rFonts w:hint="default"/>
    </w:rPr>
  </w:style>
  <w:style w:type="character" w:customStyle="1" w:styleId="WW8Num5z1">
    <w:name w:val="WW8Num5z1"/>
    <w:rsid w:val="00DC7516"/>
    <w:rPr>
      <w:rFonts w:ascii="Arial" w:eastAsia="Times New Roman" w:hAnsi="Arial" w:cs="Arial" w:hint="default"/>
    </w:rPr>
  </w:style>
  <w:style w:type="character" w:customStyle="1" w:styleId="WW8Num6z0">
    <w:name w:val="WW8Num6z0"/>
    <w:rsid w:val="00DC7516"/>
    <w:rPr>
      <w:rFonts w:ascii="Symbol" w:eastAsia="Times New Roman" w:hAnsi="Symbol" w:cs="Times New Roman" w:hint="default"/>
    </w:rPr>
  </w:style>
  <w:style w:type="character" w:customStyle="1" w:styleId="WW8Num6z1">
    <w:name w:val="WW8Num6z1"/>
    <w:rsid w:val="00DC7516"/>
    <w:rPr>
      <w:rFonts w:ascii="Courier New" w:hAnsi="Courier New" w:cs="Courier New" w:hint="default"/>
    </w:rPr>
  </w:style>
  <w:style w:type="character" w:customStyle="1" w:styleId="WW8Num6z2">
    <w:name w:val="WW8Num6z2"/>
    <w:rsid w:val="00DC7516"/>
    <w:rPr>
      <w:rFonts w:ascii="Wingdings" w:hAnsi="Wingdings" w:cs="Wingdings" w:hint="default"/>
    </w:rPr>
  </w:style>
  <w:style w:type="character" w:customStyle="1" w:styleId="WW8Num6z3">
    <w:name w:val="WW8Num6z3"/>
    <w:rsid w:val="00DC7516"/>
    <w:rPr>
      <w:rFonts w:ascii="Symbol" w:hAnsi="Symbol" w:cs="Symbol" w:hint="default"/>
    </w:rPr>
  </w:style>
  <w:style w:type="character" w:customStyle="1" w:styleId="12">
    <w:name w:val="Основной шрифт абзаца1"/>
    <w:rsid w:val="00DC7516"/>
  </w:style>
  <w:style w:type="character" w:customStyle="1" w:styleId="tik-text1">
    <w:name w:val="tik-text1"/>
    <w:rsid w:val="00DC7516"/>
    <w:rPr>
      <w:color w:val="B5B5B5"/>
      <w:sz w:val="17"/>
      <w:szCs w:val="17"/>
    </w:rPr>
  </w:style>
  <w:style w:type="character" w:customStyle="1" w:styleId="24">
    <w:name w:val="Основной текст (2)_"/>
    <w:rsid w:val="00DC7516"/>
    <w:rPr>
      <w:sz w:val="28"/>
      <w:szCs w:val="28"/>
      <w:shd w:val="clear" w:color="auto" w:fill="FFFFFF"/>
    </w:rPr>
  </w:style>
  <w:style w:type="character" w:customStyle="1" w:styleId="33">
    <w:name w:val="Основной текст (3)_"/>
    <w:rsid w:val="00DC7516"/>
    <w:rPr>
      <w:b/>
      <w:bCs/>
      <w:sz w:val="28"/>
      <w:szCs w:val="28"/>
      <w:shd w:val="clear" w:color="auto" w:fill="FFFFFF"/>
    </w:rPr>
  </w:style>
  <w:style w:type="character" w:customStyle="1" w:styleId="211pt">
    <w:name w:val="Основной текст (2) + 11 pt"/>
    <w:rsid w:val="00DC7516"/>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aff4">
    <w:name w:val="Подпись к таблице_"/>
    <w:rsid w:val="00DC7516"/>
    <w:rPr>
      <w:sz w:val="22"/>
      <w:szCs w:val="22"/>
      <w:shd w:val="clear" w:color="auto" w:fill="FFFFFF"/>
    </w:rPr>
  </w:style>
  <w:style w:type="character" w:customStyle="1" w:styleId="aff5">
    <w:name w:val="Текст Знак"/>
    <w:rsid w:val="00DC7516"/>
    <w:rPr>
      <w:rFonts w:ascii="Courier New" w:hAnsi="Courier New" w:cs="Courier New"/>
    </w:rPr>
  </w:style>
  <w:style w:type="character" w:styleId="aff6">
    <w:name w:val="Strong"/>
    <w:qFormat/>
    <w:rsid w:val="00DC7516"/>
    <w:rPr>
      <w:b/>
      <w:bCs/>
    </w:rPr>
  </w:style>
  <w:style w:type="character" w:styleId="aff7">
    <w:name w:val="FollowedHyperlink"/>
    <w:rsid w:val="00DC7516"/>
    <w:rPr>
      <w:color w:val="800080"/>
      <w:u w:val="single"/>
    </w:rPr>
  </w:style>
  <w:style w:type="character" w:customStyle="1" w:styleId="h-font-size-19">
    <w:name w:val="h-font-size-19"/>
    <w:rsid w:val="00DC7516"/>
  </w:style>
  <w:style w:type="paragraph" w:styleId="aff8">
    <w:name w:val="Title"/>
    <w:basedOn w:val="a"/>
    <w:next w:val="afe"/>
    <w:link w:val="aff9"/>
    <w:rsid w:val="00DC7516"/>
    <w:pPr>
      <w:keepNext/>
      <w:suppressAutoHyphens/>
      <w:spacing w:before="240" w:after="120"/>
    </w:pPr>
    <w:rPr>
      <w:rFonts w:ascii="Arial" w:eastAsia="SimSun" w:hAnsi="Arial" w:cs="Mangal"/>
      <w:sz w:val="28"/>
      <w:szCs w:val="28"/>
      <w:lang w:eastAsia="ar-SA"/>
    </w:rPr>
  </w:style>
  <w:style w:type="character" w:customStyle="1" w:styleId="aff9">
    <w:name w:val="Название Знак"/>
    <w:basedOn w:val="a0"/>
    <w:link w:val="aff8"/>
    <w:rsid w:val="00DC7516"/>
    <w:rPr>
      <w:rFonts w:ascii="Arial" w:eastAsia="SimSun" w:hAnsi="Arial" w:cs="Mangal"/>
      <w:sz w:val="28"/>
      <w:szCs w:val="28"/>
      <w:lang w:eastAsia="ar-SA"/>
    </w:rPr>
  </w:style>
  <w:style w:type="paragraph" w:styleId="affa">
    <w:name w:val="List"/>
    <w:basedOn w:val="afe"/>
    <w:rsid w:val="00DC7516"/>
    <w:pPr>
      <w:suppressAutoHyphens/>
      <w:overflowPunct/>
      <w:autoSpaceDE/>
      <w:autoSpaceDN/>
      <w:adjustRightInd/>
      <w:textAlignment w:val="auto"/>
    </w:pPr>
    <w:rPr>
      <w:rFonts w:cs="Mangal"/>
      <w:sz w:val="24"/>
      <w:szCs w:val="24"/>
      <w:lang w:eastAsia="ar-SA"/>
    </w:rPr>
  </w:style>
  <w:style w:type="paragraph" w:customStyle="1" w:styleId="13">
    <w:name w:val="Название1"/>
    <w:basedOn w:val="a"/>
    <w:rsid w:val="00DC7516"/>
    <w:pPr>
      <w:suppressLineNumbers/>
      <w:suppressAutoHyphens/>
      <w:spacing w:before="120" w:after="120"/>
    </w:pPr>
    <w:rPr>
      <w:rFonts w:cs="Mangal"/>
      <w:i/>
      <w:iCs/>
      <w:lang w:eastAsia="ar-SA"/>
    </w:rPr>
  </w:style>
  <w:style w:type="paragraph" w:customStyle="1" w:styleId="14">
    <w:name w:val="Указатель1"/>
    <w:basedOn w:val="a"/>
    <w:rsid w:val="00DC7516"/>
    <w:pPr>
      <w:suppressLineNumbers/>
      <w:suppressAutoHyphens/>
    </w:pPr>
    <w:rPr>
      <w:rFonts w:cs="Mangal"/>
      <w:lang w:eastAsia="ar-SA"/>
    </w:rPr>
  </w:style>
  <w:style w:type="paragraph" w:customStyle="1" w:styleId="Char">
    <w:name w:val="Char Знак"/>
    <w:basedOn w:val="a"/>
    <w:rsid w:val="00DC7516"/>
    <w:pPr>
      <w:suppressAutoHyphens/>
      <w:spacing w:before="280" w:after="280"/>
    </w:pPr>
    <w:rPr>
      <w:rFonts w:ascii="Tahoma" w:hAnsi="Tahoma" w:cs="Tahoma"/>
      <w:sz w:val="20"/>
      <w:szCs w:val="20"/>
      <w:lang w:val="en-US" w:eastAsia="ar-SA"/>
    </w:rPr>
  </w:style>
  <w:style w:type="paragraph" w:customStyle="1" w:styleId="affb">
    <w:name w:val="Знак Знак Знак Знак"/>
    <w:basedOn w:val="a"/>
    <w:rsid w:val="00DC7516"/>
    <w:pPr>
      <w:suppressAutoHyphens/>
      <w:spacing w:before="280" w:after="280"/>
    </w:pPr>
    <w:rPr>
      <w:rFonts w:ascii="Tahoma" w:hAnsi="Tahoma" w:cs="Tahoma"/>
      <w:sz w:val="20"/>
      <w:szCs w:val="20"/>
      <w:lang w:val="en-US" w:eastAsia="ar-SA"/>
    </w:rPr>
  </w:style>
  <w:style w:type="paragraph" w:customStyle="1" w:styleId="ConsPlusNonformat">
    <w:name w:val="ConsPlusNonformat"/>
    <w:rsid w:val="00DC751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DC751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5">
    <w:name w:val="Основной текст (2)"/>
    <w:basedOn w:val="a"/>
    <w:rsid w:val="00DC7516"/>
    <w:pPr>
      <w:shd w:val="clear" w:color="auto" w:fill="FFFFFF"/>
      <w:suppressAutoHyphens/>
      <w:spacing w:after="300" w:line="322" w:lineRule="exact"/>
      <w:ind w:hanging="1120"/>
    </w:pPr>
    <w:rPr>
      <w:sz w:val="28"/>
      <w:szCs w:val="28"/>
      <w:lang w:eastAsia="ar-SA"/>
    </w:rPr>
  </w:style>
  <w:style w:type="paragraph" w:customStyle="1" w:styleId="34">
    <w:name w:val="Основной текст (3)"/>
    <w:basedOn w:val="a"/>
    <w:rsid w:val="00DC7516"/>
    <w:pPr>
      <w:shd w:val="clear" w:color="auto" w:fill="FFFFFF"/>
      <w:suppressAutoHyphens/>
      <w:spacing w:before="300" w:after="300" w:line="322" w:lineRule="exact"/>
      <w:jc w:val="center"/>
    </w:pPr>
    <w:rPr>
      <w:b/>
      <w:bCs/>
      <w:sz w:val="28"/>
      <w:szCs w:val="28"/>
      <w:lang w:eastAsia="ar-SA"/>
    </w:rPr>
  </w:style>
  <w:style w:type="paragraph" w:customStyle="1" w:styleId="affc">
    <w:name w:val="Подпись к таблице"/>
    <w:basedOn w:val="a"/>
    <w:rsid w:val="00DC7516"/>
    <w:pPr>
      <w:shd w:val="clear" w:color="auto" w:fill="FFFFFF"/>
      <w:suppressAutoHyphens/>
      <w:spacing w:line="254" w:lineRule="exact"/>
      <w:jc w:val="both"/>
    </w:pPr>
    <w:rPr>
      <w:sz w:val="22"/>
      <w:szCs w:val="22"/>
      <w:lang w:eastAsia="ar-SA"/>
    </w:rPr>
  </w:style>
  <w:style w:type="character" w:customStyle="1" w:styleId="15">
    <w:name w:val="Текст сноски Знак1"/>
    <w:basedOn w:val="a0"/>
    <w:rsid w:val="00DC7516"/>
    <w:rPr>
      <w:rFonts w:ascii="Calibri" w:eastAsia="Times New Roman" w:hAnsi="Calibri" w:cs="Calibri"/>
      <w:sz w:val="20"/>
      <w:szCs w:val="20"/>
      <w:lang w:eastAsia="ar-SA"/>
    </w:rPr>
  </w:style>
  <w:style w:type="paragraph" w:customStyle="1" w:styleId="affd">
    <w:name w:val="Нормальный"/>
    <w:rsid w:val="00DC7516"/>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6">
    <w:name w:val="Текст выноски Знак1"/>
    <w:basedOn w:val="a0"/>
    <w:rsid w:val="00DC7516"/>
    <w:rPr>
      <w:rFonts w:ascii="Tahoma" w:eastAsia="Times New Roman" w:hAnsi="Tahoma" w:cs="Tahoma"/>
      <w:sz w:val="16"/>
      <w:szCs w:val="16"/>
      <w:lang w:eastAsia="ar-SA"/>
    </w:rPr>
  </w:style>
  <w:style w:type="character" w:customStyle="1" w:styleId="17">
    <w:name w:val="Верхний колонтитул Знак1"/>
    <w:basedOn w:val="a0"/>
    <w:rsid w:val="00DC7516"/>
    <w:rPr>
      <w:rFonts w:ascii="MS Sans Serif" w:eastAsia="Times New Roman" w:hAnsi="MS Sans Serif" w:cs="MS Sans Serif"/>
      <w:sz w:val="20"/>
      <w:szCs w:val="20"/>
      <w:lang w:eastAsia="ar-SA"/>
    </w:rPr>
  </w:style>
  <w:style w:type="paragraph" w:customStyle="1" w:styleId="18">
    <w:name w:val="Название объекта1"/>
    <w:basedOn w:val="a"/>
    <w:next w:val="a"/>
    <w:rsid w:val="00DC7516"/>
    <w:pPr>
      <w:suppressAutoHyphens/>
      <w:jc w:val="center"/>
    </w:pPr>
    <w:rPr>
      <w:b/>
      <w:sz w:val="34"/>
      <w:szCs w:val="20"/>
      <w:lang w:eastAsia="ar-SA"/>
    </w:rPr>
  </w:style>
  <w:style w:type="paragraph" w:customStyle="1" w:styleId="19">
    <w:name w:val="Текст1"/>
    <w:basedOn w:val="a"/>
    <w:rsid w:val="00DC7516"/>
    <w:pPr>
      <w:suppressAutoHyphens/>
    </w:pPr>
    <w:rPr>
      <w:rFonts w:ascii="Courier New" w:hAnsi="Courier New" w:cs="Courier New"/>
      <w:sz w:val="20"/>
      <w:szCs w:val="20"/>
      <w:lang w:eastAsia="ar-SA"/>
    </w:rPr>
  </w:style>
  <w:style w:type="paragraph" w:customStyle="1" w:styleId="xl65">
    <w:name w:val="xl65"/>
    <w:basedOn w:val="a"/>
    <w:rsid w:val="00DC7516"/>
    <w:pPr>
      <w:suppressAutoHyphens/>
      <w:spacing w:before="280" w:after="280"/>
    </w:pPr>
    <w:rPr>
      <w:lang w:eastAsia="ar-SA"/>
    </w:rPr>
  </w:style>
  <w:style w:type="paragraph" w:customStyle="1" w:styleId="xl66">
    <w:name w:val="xl66"/>
    <w:basedOn w:val="a"/>
    <w:rsid w:val="00DC7516"/>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67">
    <w:name w:val="xl67"/>
    <w:basedOn w:val="a"/>
    <w:rsid w:val="00DC7516"/>
    <w:pPr>
      <w:suppressAutoHyphens/>
      <w:spacing w:before="280" w:after="280"/>
    </w:pPr>
    <w:rPr>
      <w:lang w:eastAsia="ar-SA"/>
    </w:rPr>
  </w:style>
  <w:style w:type="paragraph" w:customStyle="1" w:styleId="xl68">
    <w:name w:val="xl68"/>
    <w:basedOn w:val="a"/>
    <w:rsid w:val="00DC7516"/>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69">
    <w:name w:val="xl69"/>
    <w:basedOn w:val="a"/>
    <w:rsid w:val="00DC7516"/>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70">
    <w:name w:val="xl70"/>
    <w:basedOn w:val="a"/>
    <w:rsid w:val="00DC7516"/>
    <w:pPr>
      <w:pBdr>
        <w:top w:val="single" w:sz="4" w:space="0" w:color="000000"/>
        <w:left w:val="single" w:sz="4" w:space="0" w:color="000000"/>
        <w:bottom w:val="single" w:sz="4" w:space="0" w:color="000000"/>
        <w:right w:val="single" w:sz="4" w:space="0" w:color="000000"/>
      </w:pBdr>
      <w:suppressAutoHyphens/>
      <w:spacing w:before="280" w:after="280"/>
      <w:jc w:val="both"/>
      <w:textAlignment w:val="top"/>
    </w:pPr>
    <w:rPr>
      <w:lang w:eastAsia="ar-SA"/>
    </w:rPr>
  </w:style>
  <w:style w:type="paragraph" w:customStyle="1" w:styleId="xl71">
    <w:name w:val="xl71"/>
    <w:basedOn w:val="a"/>
    <w:rsid w:val="00DC751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72">
    <w:name w:val="xl72"/>
    <w:basedOn w:val="a"/>
    <w:rsid w:val="00DC7516"/>
    <w:pPr>
      <w:suppressAutoHyphens/>
      <w:spacing w:before="280" w:after="280"/>
      <w:jc w:val="center"/>
    </w:pPr>
    <w:rPr>
      <w:lang w:eastAsia="ar-SA"/>
    </w:rPr>
  </w:style>
  <w:style w:type="paragraph" w:customStyle="1" w:styleId="xl73">
    <w:name w:val="xl73"/>
    <w:basedOn w:val="a"/>
    <w:rsid w:val="00DC751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74">
    <w:name w:val="xl74"/>
    <w:basedOn w:val="a"/>
    <w:rsid w:val="00DC7516"/>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75">
    <w:name w:val="xl75"/>
    <w:basedOn w:val="a"/>
    <w:rsid w:val="00DC7516"/>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76">
    <w:name w:val="xl76"/>
    <w:basedOn w:val="a"/>
    <w:rsid w:val="00DC7516"/>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77">
    <w:name w:val="xl77"/>
    <w:basedOn w:val="a"/>
    <w:rsid w:val="00DC7516"/>
    <w:pPr>
      <w:pBdr>
        <w:top w:val="single" w:sz="4" w:space="0" w:color="000000"/>
        <w:left w:val="single" w:sz="4" w:space="0" w:color="000000"/>
        <w:bottom w:val="single" w:sz="4" w:space="0" w:color="000000"/>
      </w:pBdr>
      <w:suppressAutoHyphens/>
      <w:spacing w:before="280" w:after="280"/>
      <w:jc w:val="center"/>
    </w:pPr>
    <w:rPr>
      <w:b/>
      <w:bCs/>
      <w:lang w:eastAsia="ar-SA"/>
    </w:rPr>
  </w:style>
  <w:style w:type="paragraph" w:customStyle="1" w:styleId="xl78">
    <w:name w:val="xl78"/>
    <w:basedOn w:val="a"/>
    <w:rsid w:val="00DC7516"/>
    <w:pPr>
      <w:pBdr>
        <w:top w:val="single" w:sz="4" w:space="0" w:color="000000"/>
        <w:bottom w:val="single" w:sz="4" w:space="0" w:color="000000"/>
      </w:pBdr>
      <w:suppressAutoHyphens/>
      <w:spacing w:before="280" w:after="280"/>
      <w:jc w:val="center"/>
    </w:pPr>
    <w:rPr>
      <w:b/>
      <w:bCs/>
      <w:lang w:eastAsia="ar-SA"/>
    </w:rPr>
  </w:style>
  <w:style w:type="paragraph" w:customStyle="1" w:styleId="xl79">
    <w:name w:val="xl79"/>
    <w:basedOn w:val="a"/>
    <w:rsid w:val="00DC7516"/>
    <w:pPr>
      <w:pBdr>
        <w:top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0">
    <w:name w:val="xl80"/>
    <w:basedOn w:val="a"/>
    <w:rsid w:val="00DC7516"/>
    <w:pPr>
      <w:pBdr>
        <w:top w:val="single" w:sz="4" w:space="0" w:color="000000"/>
        <w:left w:val="single" w:sz="4" w:space="0" w:color="000000"/>
        <w:bottom w:val="single" w:sz="4" w:space="0" w:color="000000"/>
      </w:pBdr>
      <w:suppressAutoHyphens/>
      <w:spacing w:before="280" w:after="280"/>
      <w:jc w:val="center"/>
    </w:pPr>
    <w:rPr>
      <w:b/>
      <w:bCs/>
      <w:lang w:eastAsia="ar-SA"/>
    </w:rPr>
  </w:style>
  <w:style w:type="paragraph" w:customStyle="1" w:styleId="xl81">
    <w:name w:val="xl81"/>
    <w:basedOn w:val="a"/>
    <w:rsid w:val="00DC7516"/>
    <w:pPr>
      <w:pBdr>
        <w:top w:val="single" w:sz="4" w:space="0" w:color="000000"/>
        <w:bottom w:val="single" w:sz="4" w:space="0" w:color="000000"/>
      </w:pBdr>
      <w:suppressAutoHyphens/>
      <w:spacing w:before="280" w:after="280"/>
      <w:jc w:val="center"/>
    </w:pPr>
    <w:rPr>
      <w:b/>
      <w:bCs/>
      <w:lang w:eastAsia="ar-SA"/>
    </w:rPr>
  </w:style>
  <w:style w:type="paragraph" w:customStyle="1" w:styleId="xl82">
    <w:name w:val="xl82"/>
    <w:basedOn w:val="a"/>
    <w:rsid w:val="00DC7516"/>
    <w:pPr>
      <w:pBdr>
        <w:top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3">
    <w:name w:val="xl83"/>
    <w:basedOn w:val="a"/>
    <w:rsid w:val="00DC7516"/>
    <w:pPr>
      <w:pBdr>
        <w:top w:val="single" w:sz="4" w:space="0" w:color="000000"/>
        <w:left w:val="single" w:sz="4" w:space="0" w:color="000000"/>
        <w:bottom w:val="single" w:sz="4" w:space="0" w:color="000000"/>
      </w:pBdr>
      <w:suppressAutoHyphens/>
      <w:spacing w:before="280" w:after="280"/>
      <w:jc w:val="center"/>
      <w:textAlignment w:val="center"/>
    </w:pPr>
    <w:rPr>
      <w:b/>
      <w:bCs/>
      <w:lang w:eastAsia="ar-SA"/>
    </w:rPr>
  </w:style>
  <w:style w:type="paragraph" w:customStyle="1" w:styleId="xl84">
    <w:name w:val="xl84"/>
    <w:basedOn w:val="a"/>
    <w:rsid w:val="00DC7516"/>
    <w:pPr>
      <w:pBdr>
        <w:top w:val="single" w:sz="4" w:space="0" w:color="000000"/>
        <w:bottom w:val="single" w:sz="4" w:space="0" w:color="000000"/>
      </w:pBdr>
      <w:suppressAutoHyphens/>
      <w:spacing w:before="280" w:after="280"/>
      <w:jc w:val="center"/>
      <w:textAlignment w:val="center"/>
    </w:pPr>
    <w:rPr>
      <w:b/>
      <w:bCs/>
      <w:lang w:eastAsia="ar-SA"/>
    </w:rPr>
  </w:style>
  <w:style w:type="paragraph" w:customStyle="1" w:styleId="xl85">
    <w:name w:val="xl85"/>
    <w:basedOn w:val="a"/>
    <w:rsid w:val="00DC7516"/>
    <w:pPr>
      <w:pBdr>
        <w:top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86">
    <w:name w:val="xl86"/>
    <w:basedOn w:val="a"/>
    <w:rsid w:val="00DC7516"/>
    <w:pPr>
      <w:pBdr>
        <w:top w:val="single" w:sz="4" w:space="0" w:color="000000"/>
        <w:bottom w:val="single" w:sz="4" w:space="0" w:color="000000"/>
      </w:pBdr>
      <w:suppressAutoHyphens/>
      <w:spacing w:before="280" w:after="280"/>
      <w:jc w:val="center"/>
    </w:pPr>
    <w:rPr>
      <w:b/>
      <w:bCs/>
      <w:lang w:eastAsia="ar-SA"/>
    </w:rPr>
  </w:style>
  <w:style w:type="paragraph" w:customStyle="1" w:styleId="xl87">
    <w:name w:val="xl87"/>
    <w:basedOn w:val="a"/>
    <w:rsid w:val="00DC7516"/>
    <w:pPr>
      <w:pBdr>
        <w:top w:val="single" w:sz="4" w:space="0" w:color="000000"/>
        <w:bottom w:val="single" w:sz="4" w:space="0" w:color="000000"/>
        <w:right w:val="single" w:sz="4" w:space="0" w:color="000000"/>
      </w:pBdr>
      <w:suppressAutoHyphens/>
      <w:spacing w:before="280" w:after="280"/>
      <w:jc w:val="center"/>
    </w:pPr>
    <w:rPr>
      <w:b/>
      <w:bCs/>
      <w:lang w:eastAsia="ar-SA"/>
    </w:rPr>
  </w:style>
  <w:style w:type="paragraph" w:customStyle="1" w:styleId="xl88">
    <w:name w:val="xl88"/>
    <w:basedOn w:val="a"/>
    <w:rsid w:val="00DC7516"/>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xl89">
    <w:name w:val="xl89"/>
    <w:basedOn w:val="a"/>
    <w:rsid w:val="00DC7516"/>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0">
    <w:name w:val="xl90"/>
    <w:basedOn w:val="a"/>
    <w:rsid w:val="00DC7516"/>
    <w:pPr>
      <w:pBdr>
        <w:top w:val="single" w:sz="8" w:space="0" w:color="000000"/>
        <w:left w:val="single" w:sz="8" w:space="0" w:color="000000"/>
        <w:bottom w:val="single" w:sz="8" w:space="0" w:color="000000"/>
        <w:right w:val="single" w:sz="4" w:space="0" w:color="000000"/>
      </w:pBdr>
      <w:suppressAutoHyphens/>
      <w:spacing w:before="280" w:after="280"/>
      <w:jc w:val="center"/>
      <w:textAlignment w:val="center"/>
    </w:pPr>
    <w:rPr>
      <w:lang w:eastAsia="ar-SA"/>
    </w:rPr>
  </w:style>
  <w:style w:type="paragraph" w:customStyle="1" w:styleId="xl91">
    <w:name w:val="xl91"/>
    <w:basedOn w:val="a"/>
    <w:rsid w:val="00DC7516"/>
    <w:pPr>
      <w:pBdr>
        <w:top w:val="single" w:sz="8" w:space="0" w:color="000000"/>
        <w:left w:val="single" w:sz="4" w:space="0" w:color="000000"/>
        <w:bottom w:val="single" w:sz="8" w:space="0" w:color="000000"/>
        <w:right w:val="single" w:sz="4" w:space="0" w:color="000000"/>
      </w:pBdr>
      <w:suppressAutoHyphens/>
      <w:spacing w:before="280" w:after="280"/>
      <w:jc w:val="center"/>
      <w:textAlignment w:val="center"/>
    </w:pPr>
    <w:rPr>
      <w:lang w:eastAsia="ar-SA"/>
    </w:rPr>
  </w:style>
  <w:style w:type="paragraph" w:customStyle="1" w:styleId="xl92">
    <w:name w:val="xl92"/>
    <w:basedOn w:val="a"/>
    <w:rsid w:val="00DC7516"/>
    <w:pPr>
      <w:pBdr>
        <w:top w:val="single" w:sz="8" w:space="0" w:color="000000"/>
        <w:left w:val="single" w:sz="4" w:space="0" w:color="000000"/>
        <w:bottom w:val="single" w:sz="8" w:space="0" w:color="000000"/>
        <w:right w:val="single" w:sz="8" w:space="0" w:color="000000"/>
      </w:pBdr>
      <w:suppressAutoHyphens/>
      <w:spacing w:before="280" w:after="280"/>
      <w:jc w:val="center"/>
      <w:textAlignment w:val="center"/>
    </w:pPr>
    <w:rPr>
      <w:lang w:eastAsia="ar-SA"/>
    </w:rPr>
  </w:style>
  <w:style w:type="character" w:customStyle="1" w:styleId="1a">
    <w:name w:val="Нижний колонтитул Знак1"/>
    <w:basedOn w:val="a0"/>
    <w:rsid w:val="00DC7516"/>
    <w:rPr>
      <w:rFonts w:ascii="Times New Roman" w:eastAsia="Times New Roman" w:hAnsi="Times New Roman" w:cs="Times New Roman"/>
      <w:sz w:val="24"/>
      <w:szCs w:val="24"/>
      <w:lang w:eastAsia="ar-SA"/>
    </w:rPr>
  </w:style>
  <w:style w:type="paragraph" w:customStyle="1" w:styleId="affe">
    <w:name w:val="Содержимое таблицы"/>
    <w:basedOn w:val="a"/>
    <w:rsid w:val="00DC7516"/>
    <w:pPr>
      <w:suppressLineNumbers/>
      <w:suppressAutoHyphens/>
    </w:pPr>
    <w:rPr>
      <w:lang w:eastAsia="ar-SA"/>
    </w:rPr>
  </w:style>
  <w:style w:type="paragraph" w:customStyle="1" w:styleId="afff">
    <w:name w:val="Заголовок таблицы"/>
    <w:basedOn w:val="affe"/>
    <w:rsid w:val="00DC7516"/>
    <w:pPr>
      <w:jc w:val="center"/>
    </w:pPr>
    <w:rPr>
      <w:b/>
      <w:bCs/>
    </w:rPr>
  </w:style>
  <w:style w:type="paragraph" w:customStyle="1" w:styleId="afff0">
    <w:name w:val="Содержимое врезки"/>
    <w:basedOn w:val="afe"/>
    <w:rsid w:val="00DC7516"/>
    <w:pPr>
      <w:suppressAutoHyphens/>
      <w:overflowPunct/>
      <w:autoSpaceDE/>
      <w:autoSpaceDN/>
      <w:adjustRightInd/>
      <w:textAlignment w:val="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D12144DA67B63B3F8C652E1F39C67F030A3A6C51B62BC44314213B24756127FD13CA1362B65858E5EE959EDAs8YC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44EF-326E-4C31-A32D-26B387C2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4294923555</TotalTime>
  <Pages>27</Pages>
  <Words>9523</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85</cp:revision>
  <cp:lastPrinted>2024-05-13T05:34:00Z</cp:lastPrinted>
  <dcterms:created xsi:type="dcterms:W3CDTF">2017-04-17T06:00:00Z</dcterms:created>
  <dcterms:modified xsi:type="dcterms:W3CDTF">2024-11-12T04:45:00Z</dcterms:modified>
</cp:coreProperties>
</file>